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8E9F3" w14:textId="35708E5B" w:rsidR="00544E01" w:rsidRDefault="00CF0BBD">
      <w:pPr>
        <w:spacing w:after="6" w:line="259" w:lineRule="auto"/>
        <w:ind w:left="-149"/>
      </w:pPr>
      <w:r>
        <w:rPr>
          <w:noProof/>
        </w:rPr>
        <w:drawing>
          <wp:anchor distT="0" distB="0" distL="114300" distR="114300" simplePos="0" relativeHeight="251659264" behindDoc="0" locked="0" layoutInCell="1" allowOverlap="1" wp14:anchorId="3A1217D8" wp14:editId="5ECF79F4">
            <wp:simplePos x="0" y="0"/>
            <wp:positionH relativeFrom="page">
              <wp:align>center</wp:align>
            </wp:positionH>
            <wp:positionV relativeFrom="paragraph">
              <wp:posOffset>1146175</wp:posOffset>
            </wp:positionV>
            <wp:extent cx="1047750" cy="11722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72210"/>
                    </a:xfrm>
                    <a:prstGeom prst="rect">
                      <a:avLst/>
                    </a:prstGeom>
                    <a:noFill/>
                  </pic:spPr>
                </pic:pic>
              </a:graphicData>
            </a:graphic>
            <wp14:sizeRelH relativeFrom="margin">
              <wp14:pctWidth>0</wp14:pctWidth>
            </wp14:sizeRelH>
            <wp14:sizeRelV relativeFrom="margin">
              <wp14:pctHeight>0</wp14:pctHeight>
            </wp14:sizeRelV>
          </wp:anchor>
        </w:drawing>
      </w:r>
      <w:r w:rsidR="00393A88">
        <w:rPr>
          <w:rFonts w:ascii="Calibri" w:eastAsia="Calibri" w:hAnsi="Calibri" w:cs="Calibri"/>
          <w:noProof/>
          <w:sz w:val="22"/>
        </w:rPr>
        <mc:AlternateContent>
          <mc:Choice Requires="wpg">
            <w:drawing>
              <wp:inline distT="0" distB="0" distL="0" distR="0" wp14:anchorId="72A2A94F" wp14:editId="741C0831">
                <wp:extent cx="6600825" cy="7877174"/>
                <wp:effectExtent l="0" t="0" r="9525" b="0"/>
                <wp:docPr id="13852" name="Group 13852"/>
                <wp:cNvGraphicFramePr/>
                <a:graphic xmlns:a="http://schemas.openxmlformats.org/drawingml/2006/main">
                  <a:graphicData uri="http://schemas.microsoft.com/office/word/2010/wordprocessingGroup">
                    <wpg:wgp>
                      <wpg:cNvGrpSpPr/>
                      <wpg:grpSpPr>
                        <a:xfrm>
                          <a:off x="0" y="0"/>
                          <a:ext cx="6600825" cy="7877174"/>
                          <a:chOff x="0" y="0"/>
                          <a:chExt cx="6042406" cy="3858031"/>
                        </a:xfrm>
                      </wpg:grpSpPr>
                      <wps:wsp>
                        <wps:cNvPr id="21" name="Rectangle 21"/>
                        <wps:cNvSpPr/>
                        <wps:spPr>
                          <a:xfrm>
                            <a:off x="147828" y="9906"/>
                            <a:ext cx="56314" cy="226002"/>
                          </a:xfrm>
                          <a:prstGeom prst="rect">
                            <a:avLst/>
                          </a:prstGeom>
                          <a:ln>
                            <a:noFill/>
                          </a:ln>
                        </wps:spPr>
                        <wps:txbx>
                          <w:txbxContent>
                            <w:p w14:paraId="7E5A5E1B" w14:textId="77777777" w:rsidR="00544E01" w:rsidRDefault="00393A88">
                              <w:pPr>
                                <w:spacing w:after="160" w:line="259" w:lineRule="auto"/>
                                <w:ind w:left="0"/>
                              </w:pPr>
                              <w:r>
                                <w:t xml:space="preserve"> </w:t>
                              </w:r>
                            </w:p>
                          </w:txbxContent>
                        </wps:txbx>
                        <wps:bodyPr horzOverflow="overflow" vert="horz" lIns="0" tIns="0" rIns="0" bIns="0" rtlCol="0">
                          <a:noAutofit/>
                        </wps:bodyPr>
                      </wps:wsp>
                      <wps:wsp>
                        <wps:cNvPr id="22" name="Rectangle 22"/>
                        <wps:cNvSpPr/>
                        <wps:spPr>
                          <a:xfrm>
                            <a:off x="3057779" y="236982"/>
                            <a:ext cx="68712" cy="309679"/>
                          </a:xfrm>
                          <a:prstGeom prst="rect">
                            <a:avLst/>
                          </a:prstGeom>
                          <a:ln>
                            <a:noFill/>
                          </a:ln>
                        </wps:spPr>
                        <wps:txbx>
                          <w:txbxContent>
                            <w:p w14:paraId="03EDCB09" w14:textId="77777777" w:rsidR="00544E01" w:rsidRDefault="00393A88">
                              <w:pPr>
                                <w:spacing w:after="160" w:line="259" w:lineRule="auto"/>
                                <w:ind w:left="0"/>
                              </w:pPr>
                              <w:r>
                                <w:rPr>
                                  <w:rFonts w:ascii="Calibri" w:eastAsia="Calibri" w:hAnsi="Calibri" w:cs="Calibri"/>
                                  <w:b/>
                                  <w:sz w:val="36"/>
                                </w:rPr>
                                <w:t xml:space="preserve"> </w:t>
                              </w:r>
                            </w:p>
                          </w:txbxContent>
                        </wps:txbx>
                        <wps:bodyPr horzOverflow="overflow" vert="horz" lIns="0" tIns="0" rIns="0" bIns="0" rtlCol="0">
                          <a:noAutofit/>
                        </wps:bodyPr>
                      </wps:wsp>
                      <wps:wsp>
                        <wps:cNvPr id="23" name="Rectangle 23"/>
                        <wps:cNvSpPr/>
                        <wps:spPr>
                          <a:xfrm>
                            <a:off x="3057779" y="528320"/>
                            <a:ext cx="68712" cy="309679"/>
                          </a:xfrm>
                          <a:prstGeom prst="rect">
                            <a:avLst/>
                          </a:prstGeom>
                          <a:ln>
                            <a:noFill/>
                          </a:ln>
                        </wps:spPr>
                        <wps:txbx>
                          <w:txbxContent>
                            <w:p w14:paraId="1C438B38" w14:textId="77777777" w:rsidR="00544E01" w:rsidRDefault="00393A88">
                              <w:pPr>
                                <w:spacing w:after="160" w:line="259" w:lineRule="auto"/>
                                <w:ind w:left="0"/>
                              </w:pPr>
                              <w:r>
                                <w:rPr>
                                  <w:rFonts w:ascii="Calibri" w:eastAsia="Calibri" w:hAnsi="Calibri" w:cs="Calibri"/>
                                  <w:b/>
                                  <w:sz w:val="36"/>
                                </w:rPr>
                                <w:t xml:space="preserve"> </w:t>
                              </w:r>
                            </w:p>
                          </w:txbxContent>
                        </wps:txbx>
                        <wps:bodyPr horzOverflow="overflow" vert="horz" lIns="0" tIns="0" rIns="0" bIns="0" rtlCol="0">
                          <a:noAutofit/>
                        </wps:bodyPr>
                      </wps:wsp>
                      <wps:wsp>
                        <wps:cNvPr id="24" name="Rectangle 24"/>
                        <wps:cNvSpPr/>
                        <wps:spPr>
                          <a:xfrm>
                            <a:off x="3019679" y="824356"/>
                            <a:ext cx="76500" cy="344777"/>
                          </a:xfrm>
                          <a:prstGeom prst="rect">
                            <a:avLst/>
                          </a:prstGeom>
                          <a:ln>
                            <a:noFill/>
                          </a:ln>
                        </wps:spPr>
                        <wps:txbx>
                          <w:txbxContent>
                            <w:p w14:paraId="5A0BA3C0" w14:textId="1A37E1C2" w:rsidR="00544E01" w:rsidRDefault="00544E01">
                              <w:pPr>
                                <w:spacing w:after="160" w:line="259" w:lineRule="auto"/>
                                <w:ind w:left="0"/>
                              </w:pPr>
                            </w:p>
                          </w:txbxContent>
                        </wps:txbx>
                        <wps:bodyPr horzOverflow="overflow" vert="horz" lIns="0" tIns="0" rIns="0" bIns="0" rtlCol="0">
                          <a:noAutofit/>
                        </wps:bodyPr>
                      </wps:wsp>
                      <wps:wsp>
                        <wps:cNvPr id="25" name="Rectangle 25"/>
                        <wps:cNvSpPr/>
                        <wps:spPr>
                          <a:xfrm>
                            <a:off x="71628" y="1307464"/>
                            <a:ext cx="2061439" cy="344777"/>
                          </a:xfrm>
                          <a:prstGeom prst="rect">
                            <a:avLst/>
                          </a:prstGeom>
                          <a:ln>
                            <a:noFill/>
                          </a:ln>
                        </wps:spPr>
                        <wps:txbx>
                          <w:txbxContent>
                            <w:p w14:paraId="0DD1F67B"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26" name="Rectangle 26"/>
                        <wps:cNvSpPr/>
                        <wps:spPr>
                          <a:xfrm>
                            <a:off x="1621790" y="1307464"/>
                            <a:ext cx="76500" cy="344777"/>
                          </a:xfrm>
                          <a:prstGeom prst="rect">
                            <a:avLst/>
                          </a:prstGeom>
                          <a:ln>
                            <a:noFill/>
                          </a:ln>
                        </wps:spPr>
                        <wps:txbx>
                          <w:txbxContent>
                            <w:p w14:paraId="7A7EFB38"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27" name="Rectangle 27"/>
                        <wps:cNvSpPr/>
                        <wps:spPr>
                          <a:xfrm>
                            <a:off x="384353" y="1664080"/>
                            <a:ext cx="1400018" cy="344777"/>
                          </a:xfrm>
                          <a:prstGeom prst="rect">
                            <a:avLst/>
                          </a:prstGeom>
                          <a:ln>
                            <a:noFill/>
                          </a:ln>
                        </wps:spPr>
                        <wps:txbx>
                          <w:txbxContent>
                            <w:p w14:paraId="4FEC7D2D" w14:textId="1D01401B" w:rsidR="00544E01" w:rsidRDefault="00544E01">
                              <w:pPr>
                                <w:spacing w:after="160" w:line="259" w:lineRule="auto"/>
                                <w:ind w:left="0"/>
                              </w:pPr>
                            </w:p>
                          </w:txbxContent>
                        </wps:txbx>
                        <wps:bodyPr horzOverflow="overflow" vert="horz" lIns="0" tIns="0" rIns="0" bIns="0" rtlCol="0">
                          <a:noAutofit/>
                        </wps:bodyPr>
                      </wps:wsp>
                      <wps:wsp>
                        <wps:cNvPr id="28" name="Rectangle 28"/>
                        <wps:cNvSpPr/>
                        <wps:spPr>
                          <a:xfrm>
                            <a:off x="1437386" y="1664080"/>
                            <a:ext cx="76500" cy="344777"/>
                          </a:xfrm>
                          <a:prstGeom prst="rect">
                            <a:avLst/>
                          </a:prstGeom>
                          <a:ln>
                            <a:noFill/>
                          </a:ln>
                        </wps:spPr>
                        <wps:txbx>
                          <w:txbxContent>
                            <w:p w14:paraId="766B9817"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29" name="Rectangle 29"/>
                        <wps:cNvSpPr/>
                        <wps:spPr>
                          <a:xfrm>
                            <a:off x="1493774" y="1664080"/>
                            <a:ext cx="289388" cy="344777"/>
                          </a:xfrm>
                          <a:prstGeom prst="rect">
                            <a:avLst/>
                          </a:prstGeom>
                          <a:ln>
                            <a:noFill/>
                          </a:ln>
                        </wps:spPr>
                        <wps:txbx>
                          <w:txbxContent>
                            <w:p w14:paraId="2EDD2E2F" w14:textId="6A65A0FF" w:rsidR="00544E01" w:rsidRDefault="00544E01">
                              <w:pPr>
                                <w:spacing w:after="160" w:line="259" w:lineRule="auto"/>
                                <w:ind w:left="0"/>
                              </w:pPr>
                            </w:p>
                          </w:txbxContent>
                        </wps:txbx>
                        <wps:bodyPr horzOverflow="overflow" vert="horz" lIns="0" tIns="0" rIns="0" bIns="0" rtlCol="0">
                          <a:noAutofit/>
                        </wps:bodyPr>
                      </wps:wsp>
                      <wps:wsp>
                        <wps:cNvPr id="30" name="Rectangle 30"/>
                        <wps:cNvSpPr/>
                        <wps:spPr>
                          <a:xfrm>
                            <a:off x="1711706" y="1664080"/>
                            <a:ext cx="76500" cy="344777"/>
                          </a:xfrm>
                          <a:prstGeom prst="rect">
                            <a:avLst/>
                          </a:prstGeom>
                          <a:ln>
                            <a:noFill/>
                          </a:ln>
                        </wps:spPr>
                        <wps:txbx>
                          <w:txbxContent>
                            <w:p w14:paraId="4E95EC88"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31" name="Rectangle 31"/>
                        <wps:cNvSpPr/>
                        <wps:spPr>
                          <a:xfrm>
                            <a:off x="1768094" y="1664080"/>
                            <a:ext cx="1140392" cy="344777"/>
                          </a:xfrm>
                          <a:prstGeom prst="rect">
                            <a:avLst/>
                          </a:prstGeom>
                          <a:ln>
                            <a:noFill/>
                          </a:ln>
                        </wps:spPr>
                        <wps:txbx>
                          <w:txbxContent>
                            <w:p w14:paraId="5D24AED0" w14:textId="3BB62132" w:rsidR="00544E01" w:rsidRDefault="00544E01">
                              <w:pPr>
                                <w:spacing w:after="160" w:line="259" w:lineRule="auto"/>
                                <w:ind w:left="0"/>
                              </w:pPr>
                            </w:p>
                          </w:txbxContent>
                        </wps:txbx>
                        <wps:bodyPr horzOverflow="overflow" vert="horz" lIns="0" tIns="0" rIns="0" bIns="0" rtlCol="0">
                          <a:noAutofit/>
                        </wps:bodyPr>
                      </wps:wsp>
                      <wps:wsp>
                        <wps:cNvPr id="32" name="Rectangle 32"/>
                        <wps:cNvSpPr/>
                        <wps:spPr>
                          <a:xfrm>
                            <a:off x="2626487" y="1664080"/>
                            <a:ext cx="76500" cy="344777"/>
                          </a:xfrm>
                          <a:prstGeom prst="rect">
                            <a:avLst/>
                          </a:prstGeom>
                          <a:ln>
                            <a:noFill/>
                          </a:ln>
                        </wps:spPr>
                        <wps:txbx>
                          <w:txbxContent>
                            <w:p w14:paraId="0F5EFEF3"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33" name="Rectangle 33"/>
                        <wps:cNvSpPr/>
                        <wps:spPr>
                          <a:xfrm>
                            <a:off x="2684399" y="1664080"/>
                            <a:ext cx="631633" cy="344777"/>
                          </a:xfrm>
                          <a:prstGeom prst="rect">
                            <a:avLst/>
                          </a:prstGeom>
                          <a:ln>
                            <a:noFill/>
                          </a:ln>
                        </wps:spPr>
                        <wps:txbx>
                          <w:txbxContent>
                            <w:p w14:paraId="7C61E9A9" w14:textId="112E7393" w:rsidR="00544E01" w:rsidRDefault="00544E01">
                              <w:pPr>
                                <w:spacing w:after="160" w:line="259" w:lineRule="auto"/>
                                <w:ind w:left="0"/>
                              </w:pPr>
                            </w:p>
                          </w:txbxContent>
                        </wps:txbx>
                        <wps:bodyPr horzOverflow="overflow" vert="horz" lIns="0" tIns="0" rIns="0" bIns="0" rtlCol="0">
                          <a:noAutofit/>
                        </wps:bodyPr>
                      </wps:wsp>
                      <wps:wsp>
                        <wps:cNvPr id="34" name="Rectangle 34"/>
                        <wps:cNvSpPr/>
                        <wps:spPr>
                          <a:xfrm>
                            <a:off x="3159887" y="1664080"/>
                            <a:ext cx="76500" cy="344777"/>
                          </a:xfrm>
                          <a:prstGeom prst="rect">
                            <a:avLst/>
                          </a:prstGeom>
                          <a:ln>
                            <a:noFill/>
                          </a:ln>
                        </wps:spPr>
                        <wps:txbx>
                          <w:txbxContent>
                            <w:p w14:paraId="6FD6E7E1"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35" name="Rectangle 35"/>
                        <wps:cNvSpPr/>
                        <wps:spPr>
                          <a:xfrm>
                            <a:off x="3217799" y="1664080"/>
                            <a:ext cx="1100788" cy="344777"/>
                          </a:xfrm>
                          <a:prstGeom prst="rect">
                            <a:avLst/>
                          </a:prstGeom>
                          <a:ln>
                            <a:noFill/>
                          </a:ln>
                        </wps:spPr>
                        <wps:txbx>
                          <w:txbxContent>
                            <w:p w14:paraId="3B23EEAD" w14:textId="30464B28" w:rsidR="00544E01" w:rsidRDefault="00544E01">
                              <w:pPr>
                                <w:spacing w:after="160" w:line="259" w:lineRule="auto"/>
                                <w:ind w:left="0"/>
                              </w:pPr>
                            </w:p>
                          </w:txbxContent>
                        </wps:txbx>
                        <wps:bodyPr horzOverflow="overflow" vert="horz" lIns="0" tIns="0" rIns="0" bIns="0" rtlCol="0">
                          <a:noAutofit/>
                        </wps:bodyPr>
                      </wps:wsp>
                      <wps:wsp>
                        <wps:cNvPr id="36" name="Rectangle 36"/>
                        <wps:cNvSpPr/>
                        <wps:spPr>
                          <a:xfrm>
                            <a:off x="4045585" y="1664080"/>
                            <a:ext cx="76500" cy="344777"/>
                          </a:xfrm>
                          <a:prstGeom prst="rect">
                            <a:avLst/>
                          </a:prstGeom>
                          <a:ln>
                            <a:noFill/>
                          </a:ln>
                        </wps:spPr>
                        <wps:txbx>
                          <w:txbxContent>
                            <w:p w14:paraId="4025ADC7"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37" name="Rectangle 37"/>
                        <wps:cNvSpPr/>
                        <wps:spPr>
                          <a:xfrm>
                            <a:off x="4101973" y="1664080"/>
                            <a:ext cx="839131" cy="344777"/>
                          </a:xfrm>
                          <a:prstGeom prst="rect">
                            <a:avLst/>
                          </a:prstGeom>
                          <a:ln>
                            <a:noFill/>
                          </a:ln>
                        </wps:spPr>
                        <wps:txbx>
                          <w:txbxContent>
                            <w:p w14:paraId="0D0FA191" w14:textId="6E72F9FB" w:rsidR="00544E01" w:rsidRDefault="00544E01">
                              <w:pPr>
                                <w:spacing w:after="160" w:line="259" w:lineRule="auto"/>
                                <w:ind w:left="0"/>
                              </w:pPr>
                            </w:p>
                          </w:txbxContent>
                        </wps:txbx>
                        <wps:bodyPr horzOverflow="overflow" vert="horz" lIns="0" tIns="0" rIns="0" bIns="0" rtlCol="0">
                          <a:noAutofit/>
                        </wps:bodyPr>
                      </wps:wsp>
                      <wps:wsp>
                        <wps:cNvPr id="38" name="Rectangle 38"/>
                        <wps:cNvSpPr/>
                        <wps:spPr>
                          <a:xfrm>
                            <a:off x="4732909" y="1664080"/>
                            <a:ext cx="76500" cy="344777"/>
                          </a:xfrm>
                          <a:prstGeom prst="rect">
                            <a:avLst/>
                          </a:prstGeom>
                          <a:ln>
                            <a:noFill/>
                          </a:ln>
                        </wps:spPr>
                        <wps:txbx>
                          <w:txbxContent>
                            <w:p w14:paraId="7D0B1457"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39" name="Rectangle 39"/>
                        <wps:cNvSpPr/>
                        <wps:spPr>
                          <a:xfrm>
                            <a:off x="4790821" y="1664080"/>
                            <a:ext cx="613354" cy="344777"/>
                          </a:xfrm>
                          <a:prstGeom prst="rect">
                            <a:avLst/>
                          </a:prstGeom>
                          <a:ln>
                            <a:noFill/>
                          </a:ln>
                        </wps:spPr>
                        <wps:txbx>
                          <w:txbxContent>
                            <w:p w14:paraId="14CEC9B2" w14:textId="625B0DC2" w:rsidR="00544E01" w:rsidRDefault="00544E01">
                              <w:pPr>
                                <w:spacing w:after="160" w:line="259" w:lineRule="auto"/>
                                <w:ind w:left="0"/>
                              </w:pPr>
                            </w:p>
                          </w:txbxContent>
                        </wps:txbx>
                        <wps:bodyPr horzOverflow="overflow" vert="horz" lIns="0" tIns="0" rIns="0" bIns="0" rtlCol="0">
                          <a:noAutofit/>
                        </wps:bodyPr>
                      </wps:wsp>
                      <wps:wsp>
                        <wps:cNvPr id="40" name="Rectangle 40"/>
                        <wps:cNvSpPr/>
                        <wps:spPr>
                          <a:xfrm>
                            <a:off x="5252974" y="1664080"/>
                            <a:ext cx="76500" cy="344777"/>
                          </a:xfrm>
                          <a:prstGeom prst="rect">
                            <a:avLst/>
                          </a:prstGeom>
                          <a:ln>
                            <a:noFill/>
                          </a:ln>
                        </wps:spPr>
                        <wps:txbx>
                          <w:txbxContent>
                            <w:p w14:paraId="47D40E16"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41" name="Rectangle 41"/>
                        <wps:cNvSpPr/>
                        <wps:spPr>
                          <a:xfrm>
                            <a:off x="5310886" y="1664080"/>
                            <a:ext cx="455954" cy="344777"/>
                          </a:xfrm>
                          <a:prstGeom prst="rect">
                            <a:avLst/>
                          </a:prstGeom>
                          <a:ln>
                            <a:noFill/>
                          </a:ln>
                        </wps:spPr>
                        <wps:txbx>
                          <w:txbxContent>
                            <w:p w14:paraId="3CCFFB5E" w14:textId="006BE597" w:rsidR="00544E01" w:rsidRDefault="00544E01">
                              <w:pPr>
                                <w:spacing w:after="160" w:line="259" w:lineRule="auto"/>
                                <w:ind w:left="0"/>
                              </w:pPr>
                            </w:p>
                          </w:txbxContent>
                        </wps:txbx>
                        <wps:bodyPr horzOverflow="overflow" vert="horz" lIns="0" tIns="0" rIns="0" bIns="0" rtlCol="0">
                          <a:noAutofit/>
                        </wps:bodyPr>
                      </wps:wsp>
                      <wps:wsp>
                        <wps:cNvPr id="42" name="Rectangle 42"/>
                        <wps:cNvSpPr/>
                        <wps:spPr>
                          <a:xfrm>
                            <a:off x="5653786" y="1664080"/>
                            <a:ext cx="76500" cy="344777"/>
                          </a:xfrm>
                          <a:prstGeom prst="rect">
                            <a:avLst/>
                          </a:prstGeom>
                          <a:ln>
                            <a:noFill/>
                          </a:ln>
                        </wps:spPr>
                        <wps:txbx>
                          <w:txbxContent>
                            <w:p w14:paraId="04D138EC"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43" name="Rectangle 43"/>
                        <wps:cNvSpPr/>
                        <wps:spPr>
                          <a:xfrm>
                            <a:off x="1768094" y="2020696"/>
                            <a:ext cx="964374" cy="344777"/>
                          </a:xfrm>
                          <a:prstGeom prst="rect">
                            <a:avLst/>
                          </a:prstGeom>
                          <a:ln>
                            <a:noFill/>
                          </a:ln>
                        </wps:spPr>
                        <wps:txbx>
                          <w:txbxContent>
                            <w:p w14:paraId="237A7C21" w14:textId="46FC5FE2" w:rsidR="00544E01" w:rsidRDefault="00544E01">
                              <w:pPr>
                                <w:spacing w:after="160" w:line="259" w:lineRule="auto"/>
                                <w:ind w:left="0"/>
                              </w:pPr>
                            </w:p>
                          </w:txbxContent>
                        </wps:txbx>
                        <wps:bodyPr horzOverflow="overflow" vert="horz" lIns="0" tIns="0" rIns="0" bIns="0" rtlCol="0">
                          <a:noAutofit/>
                        </wps:bodyPr>
                      </wps:wsp>
                      <wps:wsp>
                        <wps:cNvPr id="44" name="Rectangle 44"/>
                        <wps:cNvSpPr/>
                        <wps:spPr>
                          <a:xfrm>
                            <a:off x="2493899" y="2020696"/>
                            <a:ext cx="76500" cy="344777"/>
                          </a:xfrm>
                          <a:prstGeom prst="rect">
                            <a:avLst/>
                          </a:prstGeom>
                          <a:ln>
                            <a:noFill/>
                          </a:ln>
                        </wps:spPr>
                        <wps:txbx>
                          <w:txbxContent>
                            <w:p w14:paraId="5E82F3F5"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45" name="Rectangle 45"/>
                        <wps:cNvSpPr/>
                        <wps:spPr>
                          <a:xfrm>
                            <a:off x="2551811" y="2020696"/>
                            <a:ext cx="299672" cy="344777"/>
                          </a:xfrm>
                          <a:prstGeom prst="rect">
                            <a:avLst/>
                          </a:prstGeom>
                          <a:ln>
                            <a:noFill/>
                          </a:ln>
                        </wps:spPr>
                        <wps:txbx>
                          <w:txbxContent>
                            <w:p w14:paraId="09640D03" w14:textId="022B021A" w:rsidR="00544E01" w:rsidRDefault="00544E01">
                              <w:pPr>
                                <w:spacing w:after="160" w:line="259" w:lineRule="auto"/>
                                <w:ind w:left="0"/>
                              </w:pPr>
                            </w:p>
                          </w:txbxContent>
                        </wps:txbx>
                        <wps:bodyPr horzOverflow="overflow" vert="horz" lIns="0" tIns="0" rIns="0" bIns="0" rtlCol="0">
                          <a:noAutofit/>
                        </wps:bodyPr>
                      </wps:wsp>
                      <wps:wsp>
                        <wps:cNvPr id="46" name="Rectangle 46"/>
                        <wps:cNvSpPr/>
                        <wps:spPr>
                          <a:xfrm>
                            <a:off x="2775839" y="2020696"/>
                            <a:ext cx="76500" cy="344777"/>
                          </a:xfrm>
                          <a:prstGeom prst="rect">
                            <a:avLst/>
                          </a:prstGeom>
                          <a:ln>
                            <a:noFill/>
                          </a:ln>
                        </wps:spPr>
                        <wps:txbx>
                          <w:txbxContent>
                            <w:p w14:paraId="52783210"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47" name="Rectangle 47"/>
                        <wps:cNvSpPr/>
                        <wps:spPr>
                          <a:xfrm>
                            <a:off x="2833751" y="2020696"/>
                            <a:ext cx="933232" cy="344777"/>
                          </a:xfrm>
                          <a:prstGeom prst="rect">
                            <a:avLst/>
                          </a:prstGeom>
                          <a:ln>
                            <a:noFill/>
                          </a:ln>
                        </wps:spPr>
                        <wps:txbx>
                          <w:txbxContent>
                            <w:p w14:paraId="7FBA4D2C" w14:textId="1F45336F" w:rsidR="00544E01" w:rsidRDefault="00544E01">
                              <w:pPr>
                                <w:spacing w:after="160" w:line="259" w:lineRule="auto"/>
                                <w:ind w:left="0"/>
                              </w:pPr>
                            </w:p>
                          </w:txbxContent>
                        </wps:txbx>
                        <wps:bodyPr horzOverflow="overflow" vert="horz" lIns="0" tIns="0" rIns="0" bIns="0" rtlCol="0">
                          <a:noAutofit/>
                        </wps:bodyPr>
                      </wps:wsp>
                      <wps:wsp>
                        <wps:cNvPr id="48" name="Rectangle 48"/>
                        <wps:cNvSpPr/>
                        <wps:spPr>
                          <a:xfrm>
                            <a:off x="3536569" y="2020696"/>
                            <a:ext cx="76500" cy="344777"/>
                          </a:xfrm>
                          <a:prstGeom prst="rect">
                            <a:avLst/>
                          </a:prstGeom>
                          <a:ln>
                            <a:noFill/>
                          </a:ln>
                        </wps:spPr>
                        <wps:txbx>
                          <w:txbxContent>
                            <w:p w14:paraId="1E5AED5C"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49" name="Rectangle 49"/>
                        <wps:cNvSpPr/>
                        <wps:spPr>
                          <a:xfrm>
                            <a:off x="3592957" y="2020696"/>
                            <a:ext cx="903784" cy="344777"/>
                          </a:xfrm>
                          <a:prstGeom prst="rect">
                            <a:avLst/>
                          </a:prstGeom>
                          <a:ln>
                            <a:noFill/>
                          </a:ln>
                        </wps:spPr>
                        <wps:txbx>
                          <w:txbxContent>
                            <w:p w14:paraId="2E92E7B3" w14:textId="6EB40F75" w:rsidR="00544E01" w:rsidRDefault="00544E01">
                              <w:pPr>
                                <w:spacing w:after="160" w:line="259" w:lineRule="auto"/>
                                <w:ind w:left="0"/>
                              </w:pPr>
                            </w:p>
                          </w:txbxContent>
                        </wps:txbx>
                        <wps:bodyPr horzOverflow="overflow" vert="horz" lIns="0" tIns="0" rIns="0" bIns="0" rtlCol="0">
                          <a:noAutofit/>
                        </wps:bodyPr>
                      </wps:wsp>
                      <wps:wsp>
                        <wps:cNvPr id="50" name="Rectangle 50"/>
                        <wps:cNvSpPr/>
                        <wps:spPr>
                          <a:xfrm>
                            <a:off x="263133" y="1561610"/>
                            <a:ext cx="5501652" cy="701177"/>
                          </a:xfrm>
                          <a:prstGeom prst="rect">
                            <a:avLst/>
                          </a:prstGeom>
                          <a:ln>
                            <a:noFill/>
                          </a:ln>
                        </wps:spPr>
                        <wps:txbx>
                          <w:txbxContent>
                            <w:p w14:paraId="37057F3B" w14:textId="28AD5777" w:rsidR="00544E01" w:rsidRPr="00AA1D1E" w:rsidRDefault="00AA1D1E" w:rsidP="00AA1D1E">
                              <w:pPr>
                                <w:spacing w:after="160" w:line="259" w:lineRule="auto"/>
                                <w:ind w:left="0"/>
                                <w:jc w:val="center"/>
                                <w:rPr>
                                  <w:b/>
                                  <w:bCs/>
                                </w:rPr>
                              </w:pPr>
                              <w:r w:rsidRPr="00AA1D1E">
                                <w:rPr>
                                  <w:b/>
                                  <w:bCs/>
                                  <w:sz w:val="32"/>
                                  <w:szCs w:val="28"/>
                                </w:rPr>
                                <w:t>Arranging education for children who cannot attend school because of health needs</w:t>
                              </w:r>
                            </w:p>
                          </w:txbxContent>
                        </wps:txbx>
                        <wps:bodyPr horzOverflow="overflow" vert="horz" lIns="0" tIns="0" rIns="0" bIns="0" rtlCol="0">
                          <a:noAutofit/>
                        </wps:bodyPr>
                      </wps:wsp>
                      <wps:wsp>
                        <wps:cNvPr id="51" name="Rectangle 51"/>
                        <wps:cNvSpPr/>
                        <wps:spPr>
                          <a:xfrm>
                            <a:off x="3019679" y="2377312"/>
                            <a:ext cx="76500" cy="344777"/>
                          </a:xfrm>
                          <a:prstGeom prst="rect">
                            <a:avLst/>
                          </a:prstGeom>
                          <a:ln>
                            <a:noFill/>
                          </a:ln>
                        </wps:spPr>
                        <wps:txbx>
                          <w:txbxContent>
                            <w:p w14:paraId="2E076AF5" w14:textId="77777777" w:rsidR="00544E01" w:rsidRDefault="00393A88">
                              <w:pPr>
                                <w:spacing w:after="160" w:line="259" w:lineRule="auto"/>
                                <w:ind w:left="0"/>
                              </w:pPr>
                              <w:r>
                                <w:rPr>
                                  <w:rFonts w:ascii="Calibri" w:eastAsia="Calibri" w:hAnsi="Calibri" w:cs="Calibri"/>
                                  <w:b/>
                                  <w:color w:val="0D0D0D"/>
                                  <w:sz w:val="40"/>
                                </w:rPr>
                                <w:t xml:space="preserve"> </w:t>
                              </w:r>
                            </w:p>
                          </w:txbxContent>
                        </wps:txbx>
                        <wps:bodyPr horzOverflow="overflow" vert="horz" lIns="0" tIns="0" rIns="0" bIns="0" rtlCol="0">
                          <a:noAutofit/>
                        </wps:bodyPr>
                      </wps:wsp>
                      <wps:wsp>
                        <wps:cNvPr id="52" name="Rectangle 52"/>
                        <wps:cNvSpPr/>
                        <wps:spPr>
                          <a:xfrm>
                            <a:off x="204277" y="2781130"/>
                            <a:ext cx="710638" cy="226002"/>
                          </a:xfrm>
                          <a:prstGeom prst="rect">
                            <a:avLst/>
                          </a:prstGeom>
                          <a:ln>
                            <a:noFill/>
                          </a:ln>
                        </wps:spPr>
                        <wps:txbx>
                          <w:txbxContent>
                            <w:p w14:paraId="0627CDBF" w14:textId="77777777" w:rsidR="00544E01" w:rsidRDefault="00393A88">
                              <w:pPr>
                                <w:spacing w:after="160" w:line="259" w:lineRule="auto"/>
                                <w:ind w:left="0"/>
                              </w:pPr>
                              <w:r>
                                <w:t xml:space="preserve">Author: </w:t>
                              </w:r>
                            </w:p>
                          </w:txbxContent>
                        </wps:txbx>
                        <wps:bodyPr horzOverflow="overflow" vert="horz" lIns="0" tIns="0" rIns="0" bIns="0" rtlCol="0">
                          <a:noAutofit/>
                        </wps:bodyPr>
                      </wps:wsp>
                      <wps:wsp>
                        <wps:cNvPr id="53" name="Rectangle 53"/>
                        <wps:cNvSpPr/>
                        <wps:spPr>
                          <a:xfrm>
                            <a:off x="742442" y="2781130"/>
                            <a:ext cx="1170310" cy="226002"/>
                          </a:xfrm>
                          <a:prstGeom prst="rect">
                            <a:avLst/>
                          </a:prstGeom>
                          <a:ln>
                            <a:noFill/>
                          </a:ln>
                        </wps:spPr>
                        <wps:txbx>
                          <w:txbxContent>
                            <w:p w14:paraId="451B38C9" w14:textId="6A9918E6" w:rsidR="00544E01" w:rsidRDefault="00CB572B">
                              <w:pPr>
                                <w:spacing w:after="160" w:line="259" w:lineRule="auto"/>
                                <w:ind w:left="0"/>
                              </w:pPr>
                              <w:r>
                                <w:t xml:space="preserve">Rachael Page </w:t>
                              </w:r>
                            </w:p>
                          </w:txbxContent>
                        </wps:txbx>
                        <wps:bodyPr horzOverflow="overflow" vert="horz" lIns="0" tIns="0" rIns="0" bIns="0" rtlCol="0">
                          <a:noAutofit/>
                        </wps:bodyPr>
                      </wps:wsp>
                      <wps:wsp>
                        <wps:cNvPr id="54" name="Rectangle 54"/>
                        <wps:cNvSpPr/>
                        <wps:spPr>
                          <a:xfrm>
                            <a:off x="3765169" y="2687828"/>
                            <a:ext cx="56314" cy="226002"/>
                          </a:xfrm>
                          <a:prstGeom prst="rect">
                            <a:avLst/>
                          </a:prstGeom>
                          <a:ln>
                            <a:noFill/>
                          </a:ln>
                        </wps:spPr>
                        <wps:txbx>
                          <w:txbxContent>
                            <w:p w14:paraId="7E310F81" w14:textId="77777777" w:rsidR="00544E01" w:rsidRDefault="00393A88">
                              <w:pPr>
                                <w:spacing w:after="160" w:line="259" w:lineRule="auto"/>
                                <w:ind w:left="0"/>
                              </w:pPr>
                              <w:r>
                                <w:t xml:space="preserve"> </w:t>
                              </w:r>
                            </w:p>
                          </w:txbxContent>
                        </wps:txbx>
                        <wps:bodyPr horzOverflow="overflow" vert="horz" lIns="0" tIns="0" rIns="0" bIns="0" rtlCol="0">
                          <a:noAutofit/>
                        </wps:bodyPr>
                      </wps:wsp>
                      <wps:wsp>
                        <wps:cNvPr id="55" name="Rectangle 55"/>
                        <wps:cNvSpPr/>
                        <wps:spPr>
                          <a:xfrm>
                            <a:off x="227337" y="2923929"/>
                            <a:ext cx="541998" cy="226002"/>
                          </a:xfrm>
                          <a:prstGeom prst="rect">
                            <a:avLst/>
                          </a:prstGeom>
                          <a:ln>
                            <a:noFill/>
                          </a:ln>
                        </wps:spPr>
                        <wps:txbx>
                          <w:txbxContent>
                            <w:p w14:paraId="3DC51FCA" w14:textId="77777777" w:rsidR="00544E01" w:rsidRDefault="00393A88">
                              <w:pPr>
                                <w:spacing w:after="160" w:line="259" w:lineRule="auto"/>
                                <w:ind w:left="0"/>
                              </w:pPr>
                              <w:r>
                                <w:t xml:space="preserve">Date: </w:t>
                              </w:r>
                            </w:p>
                          </w:txbxContent>
                        </wps:txbx>
                        <wps:bodyPr horzOverflow="overflow" vert="horz" lIns="0" tIns="0" rIns="0" bIns="0" rtlCol="0">
                          <a:noAutofit/>
                        </wps:bodyPr>
                      </wps:wsp>
                      <wps:wsp>
                        <wps:cNvPr id="56" name="Rectangle 56"/>
                        <wps:cNvSpPr/>
                        <wps:spPr>
                          <a:xfrm>
                            <a:off x="628523" y="2923929"/>
                            <a:ext cx="1113418" cy="226002"/>
                          </a:xfrm>
                          <a:prstGeom prst="rect">
                            <a:avLst/>
                          </a:prstGeom>
                          <a:ln>
                            <a:noFill/>
                          </a:ln>
                        </wps:spPr>
                        <wps:txbx>
                          <w:txbxContent>
                            <w:p w14:paraId="07052D46" w14:textId="29226C60" w:rsidR="00544E01" w:rsidRDefault="00CB572B">
                              <w:pPr>
                                <w:spacing w:after="160" w:line="259" w:lineRule="auto"/>
                                <w:ind w:left="0"/>
                              </w:pPr>
                              <w:r>
                                <w:t xml:space="preserve">January </w:t>
                              </w:r>
                              <w:r w:rsidR="00393A88">
                                <w:t>20</w:t>
                              </w:r>
                              <w:r>
                                <w:t>24</w:t>
                              </w:r>
                            </w:p>
                          </w:txbxContent>
                        </wps:txbx>
                        <wps:bodyPr horzOverflow="overflow" vert="horz" lIns="0" tIns="0" rIns="0" bIns="0" rtlCol="0">
                          <a:noAutofit/>
                        </wps:bodyPr>
                      </wps:wsp>
                      <wps:wsp>
                        <wps:cNvPr id="57" name="Rectangle 57"/>
                        <wps:cNvSpPr/>
                        <wps:spPr>
                          <a:xfrm>
                            <a:off x="3638677" y="2872613"/>
                            <a:ext cx="112728" cy="226002"/>
                          </a:xfrm>
                          <a:prstGeom prst="rect">
                            <a:avLst/>
                          </a:prstGeom>
                          <a:ln>
                            <a:noFill/>
                          </a:ln>
                        </wps:spPr>
                        <wps:txbx>
                          <w:txbxContent>
                            <w:p w14:paraId="4C083AD3" w14:textId="3985018D" w:rsidR="00544E01" w:rsidRDefault="00544E01">
                              <w:pPr>
                                <w:spacing w:after="160" w:line="259" w:lineRule="auto"/>
                                <w:ind w:left="0"/>
                              </w:pPr>
                            </w:p>
                          </w:txbxContent>
                        </wps:txbx>
                        <wps:bodyPr horzOverflow="overflow" vert="horz" lIns="0" tIns="0" rIns="0" bIns="0" rtlCol="0">
                          <a:noAutofit/>
                        </wps:bodyPr>
                      </wps:wsp>
                      <wps:wsp>
                        <wps:cNvPr id="58" name="Rectangle 58"/>
                        <wps:cNvSpPr/>
                        <wps:spPr>
                          <a:xfrm>
                            <a:off x="3722497" y="2872613"/>
                            <a:ext cx="56314" cy="226002"/>
                          </a:xfrm>
                          <a:prstGeom prst="rect">
                            <a:avLst/>
                          </a:prstGeom>
                          <a:ln>
                            <a:noFill/>
                          </a:ln>
                        </wps:spPr>
                        <wps:txbx>
                          <w:txbxContent>
                            <w:p w14:paraId="1EB25D35" w14:textId="77777777" w:rsidR="00544E01" w:rsidRDefault="00393A88">
                              <w:pPr>
                                <w:spacing w:after="160" w:line="259" w:lineRule="auto"/>
                                <w:ind w:left="0"/>
                              </w:pPr>
                              <w:r>
                                <w:t xml:space="preserve"> </w:t>
                              </w:r>
                            </w:p>
                          </w:txbxContent>
                        </wps:txbx>
                        <wps:bodyPr horzOverflow="overflow" vert="horz" lIns="0" tIns="0" rIns="0" bIns="0" rtlCol="0">
                          <a:noAutofit/>
                        </wps:bodyPr>
                      </wps:wsp>
                      <wps:wsp>
                        <wps:cNvPr id="59" name="Rectangle 59"/>
                        <wps:cNvSpPr/>
                        <wps:spPr>
                          <a:xfrm>
                            <a:off x="227276" y="3075678"/>
                            <a:ext cx="3106626" cy="226002"/>
                          </a:xfrm>
                          <a:prstGeom prst="rect">
                            <a:avLst/>
                          </a:prstGeom>
                          <a:ln>
                            <a:noFill/>
                          </a:ln>
                        </wps:spPr>
                        <wps:txbx>
                          <w:txbxContent>
                            <w:p w14:paraId="303853A3" w14:textId="77777777" w:rsidR="00544E01" w:rsidRDefault="00393A88">
                              <w:pPr>
                                <w:spacing w:after="160" w:line="259" w:lineRule="auto"/>
                                <w:ind w:left="0"/>
                              </w:pPr>
                              <w:r>
                                <w:t xml:space="preserve">Date of Governing Body approval: </w:t>
                              </w:r>
                            </w:p>
                          </w:txbxContent>
                        </wps:txbx>
                        <wps:bodyPr horzOverflow="overflow" vert="horz" lIns="0" tIns="0" rIns="0" bIns="0" rtlCol="0">
                          <a:noAutofit/>
                        </wps:bodyPr>
                      </wps:wsp>
                      <wps:wsp>
                        <wps:cNvPr id="60" name="Rectangle 60"/>
                        <wps:cNvSpPr/>
                        <wps:spPr>
                          <a:xfrm>
                            <a:off x="2361214" y="3070553"/>
                            <a:ext cx="1820528" cy="218153"/>
                          </a:xfrm>
                          <a:prstGeom prst="rect">
                            <a:avLst/>
                          </a:prstGeom>
                          <a:ln>
                            <a:noFill/>
                          </a:ln>
                        </wps:spPr>
                        <wps:txbx>
                          <w:txbxContent>
                            <w:p w14:paraId="5E36A5AC" w14:textId="347D4866" w:rsidR="00544E01" w:rsidRDefault="00CB572B">
                              <w:pPr>
                                <w:spacing w:after="160" w:line="259" w:lineRule="auto"/>
                                <w:ind w:left="0"/>
                              </w:pPr>
                              <w:r>
                                <w:t xml:space="preserve">Awaiting ratification </w:t>
                              </w:r>
                            </w:p>
                          </w:txbxContent>
                        </wps:txbx>
                        <wps:bodyPr horzOverflow="overflow" vert="horz" lIns="0" tIns="0" rIns="0" bIns="0" rtlCol="0">
                          <a:noAutofit/>
                        </wps:bodyPr>
                      </wps:wsp>
                      <wps:wsp>
                        <wps:cNvPr id="61" name="Rectangle 61"/>
                        <wps:cNvSpPr/>
                        <wps:spPr>
                          <a:xfrm>
                            <a:off x="4604893" y="3057017"/>
                            <a:ext cx="112728" cy="226002"/>
                          </a:xfrm>
                          <a:prstGeom prst="rect">
                            <a:avLst/>
                          </a:prstGeom>
                          <a:ln>
                            <a:noFill/>
                          </a:ln>
                        </wps:spPr>
                        <wps:txbx>
                          <w:txbxContent>
                            <w:p w14:paraId="20016A2C" w14:textId="6E66FF7E" w:rsidR="00544E01" w:rsidRDefault="00544E01">
                              <w:pPr>
                                <w:spacing w:after="160" w:line="259" w:lineRule="auto"/>
                                <w:ind w:left="0"/>
                              </w:pPr>
                            </w:p>
                          </w:txbxContent>
                        </wps:txbx>
                        <wps:bodyPr horzOverflow="overflow" vert="horz" lIns="0" tIns="0" rIns="0" bIns="0" rtlCol="0">
                          <a:noAutofit/>
                        </wps:bodyPr>
                      </wps:wsp>
                      <wps:wsp>
                        <wps:cNvPr id="62" name="Rectangle 62"/>
                        <wps:cNvSpPr/>
                        <wps:spPr>
                          <a:xfrm>
                            <a:off x="4688713" y="3057017"/>
                            <a:ext cx="56314" cy="226002"/>
                          </a:xfrm>
                          <a:prstGeom prst="rect">
                            <a:avLst/>
                          </a:prstGeom>
                          <a:ln>
                            <a:noFill/>
                          </a:ln>
                        </wps:spPr>
                        <wps:txbx>
                          <w:txbxContent>
                            <w:p w14:paraId="1158F144" w14:textId="77777777" w:rsidR="00544E01" w:rsidRDefault="00393A88">
                              <w:pPr>
                                <w:spacing w:after="160" w:line="259" w:lineRule="auto"/>
                                <w:ind w:left="0"/>
                              </w:pPr>
                              <w:r>
                                <w:t xml:space="preserve"> </w:t>
                              </w:r>
                            </w:p>
                          </w:txbxContent>
                        </wps:txbx>
                        <wps:bodyPr horzOverflow="overflow" vert="horz" lIns="0" tIns="0" rIns="0" bIns="0" rtlCol="0">
                          <a:noAutofit/>
                        </wps:bodyPr>
                      </wps:wsp>
                      <wps:wsp>
                        <wps:cNvPr id="63" name="Rectangle 63"/>
                        <wps:cNvSpPr/>
                        <wps:spPr>
                          <a:xfrm>
                            <a:off x="227200" y="3241452"/>
                            <a:ext cx="2072135" cy="209832"/>
                          </a:xfrm>
                          <a:prstGeom prst="rect">
                            <a:avLst/>
                          </a:prstGeom>
                          <a:ln>
                            <a:noFill/>
                          </a:ln>
                        </wps:spPr>
                        <wps:txbx>
                          <w:txbxContent>
                            <w:p w14:paraId="70AB3B9F" w14:textId="77777777" w:rsidR="00544E01" w:rsidRDefault="00393A88">
                              <w:pPr>
                                <w:spacing w:after="160" w:line="259" w:lineRule="auto"/>
                                <w:ind w:left="0"/>
                              </w:pPr>
                              <w:r>
                                <w:t>Signed by chair of governors:</w:t>
                              </w:r>
                            </w:p>
                          </w:txbxContent>
                        </wps:txbx>
                        <wps:bodyPr horzOverflow="overflow" vert="horz" lIns="0" tIns="0" rIns="0" bIns="0" rtlCol="0">
                          <a:noAutofit/>
                        </wps:bodyPr>
                      </wps:wsp>
                      <wps:wsp>
                        <wps:cNvPr id="64" name="Rectangle 64"/>
                        <wps:cNvSpPr/>
                        <wps:spPr>
                          <a:xfrm>
                            <a:off x="4048633" y="3241421"/>
                            <a:ext cx="56314" cy="226002"/>
                          </a:xfrm>
                          <a:prstGeom prst="rect">
                            <a:avLst/>
                          </a:prstGeom>
                          <a:ln>
                            <a:noFill/>
                          </a:ln>
                        </wps:spPr>
                        <wps:txbx>
                          <w:txbxContent>
                            <w:p w14:paraId="52442DBD" w14:textId="77777777" w:rsidR="00544E01" w:rsidRDefault="00393A88">
                              <w:pPr>
                                <w:spacing w:after="160" w:line="259" w:lineRule="auto"/>
                                <w:ind w:left="0"/>
                              </w:pPr>
                              <w:r>
                                <w:t xml:space="preserve"> </w:t>
                              </w:r>
                            </w:p>
                          </w:txbxContent>
                        </wps:txbx>
                        <wps:bodyPr horzOverflow="overflow" vert="horz" lIns="0" tIns="0" rIns="0" bIns="0" rtlCol="0">
                          <a:noAutofit/>
                        </wps:bodyPr>
                      </wps:wsp>
                      <wps:wsp>
                        <wps:cNvPr id="65" name="Rectangle 65"/>
                        <wps:cNvSpPr/>
                        <wps:spPr>
                          <a:xfrm>
                            <a:off x="3057779" y="3424300"/>
                            <a:ext cx="56314" cy="226002"/>
                          </a:xfrm>
                          <a:prstGeom prst="rect">
                            <a:avLst/>
                          </a:prstGeom>
                          <a:ln>
                            <a:noFill/>
                          </a:ln>
                        </wps:spPr>
                        <wps:txbx>
                          <w:txbxContent>
                            <w:p w14:paraId="17237CBE" w14:textId="77777777" w:rsidR="00544E01" w:rsidRDefault="00393A88">
                              <w:pPr>
                                <w:spacing w:after="160" w:line="259" w:lineRule="auto"/>
                                <w:ind w:left="0"/>
                              </w:pPr>
                              <w:r>
                                <w:t xml:space="preserve"> </w:t>
                              </w:r>
                            </w:p>
                          </w:txbxContent>
                        </wps:txbx>
                        <wps:bodyPr horzOverflow="overflow" vert="horz" lIns="0" tIns="0" rIns="0" bIns="0" rtlCol="0">
                          <a:noAutofit/>
                        </wps:bodyPr>
                      </wps:wsp>
                      <wps:wsp>
                        <wps:cNvPr id="66" name="Rectangle 66"/>
                        <wps:cNvSpPr/>
                        <wps:spPr>
                          <a:xfrm>
                            <a:off x="208667" y="3632030"/>
                            <a:ext cx="1228719" cy="226001"/>
                          </a:xfrm>
                          <a:prstGeom prst="rect">
                            <a:avLst/>
                          </a:prstGeom>
                          <a:ln>
                            <a:noFill/>
                          </a:ln>
                        </wps:spPr>
                        <wps:txbx>
                          <w:txbxContent>
                            <w:p w14:paraId="771C5722" w14:textId="77777777" w:rsidR="00544E01" w:rsidRDefault="00393A88">
                              <w:pPr>
                                <w:spacing w:after="160" w:line="259" w:lineRule="auto"/>
                                <w:ind w:left="0"/>
                              </w:pPr>
                              <w:r>
                                <w:t xml:space="preserve">Review date: </w:t>
                              </w:r>
                            </w:p>
                          </w:txbxContent>
                        </wps:txbx>
                        <wps:bodyPr horzOverflow="overflow" vert="horz" lIns="0" tIns="0" rIns="0" bIns="0" rtlCol="0">
                          <a:noAutofit/>
                        </wps:bodyPr>
                      </wps:wsp>
                      <wps:wsp>
                        <wps:cNvPr id="67" name="Rectangle 67"/>
                        <wps:cNvSpPr/>
                        <wps:spPr>
                          <a:xfrm>
                            <a:off x="1053887" y="3632028"/>
                            <a:ext cx="1113215" cy="226001"/>
                          </a:xfrm>
                          <a:prstGeom prst="rect">
                            <a:avLst/>
                          </a:prstGeom>
                          <a:ln>
                            <a:noFill/>
                          </a:ln>
                        </wps:spPr>
                        <wps:txbx>
                          <w:txbxContent>
                            <w:p w14:paraId="7B7DD7CB" w14:textId="0554F20E" w:rsidR="00544E01" w:rsidRDefault="00CB572B">
                              <w:pPr>
                                <w:spacing w:after="160" w:line="259" w:lineRule="auto"/>
                                <w:ind w:left="0"/>
                              </w:pPr>
                              <w:r>
                                <w:t xml:space="preserve">January </w:t>
                              </w:r>
                              <w:r w:rsidR="00393A88">
                                <w:t>202</w:t>
                              </w:r>
                              <w:r>
                                <w:t>5</w:t>
                              </w:r>
                            </w:p>
                          </w:txbxContent>
                        </wps:txbx>
                        <wps:bodyPr horzOverflow="overflow" vert="horz" lIns="0" tIns="0" rIns="0" bIns="0" rtlCol="0">
                          <a:noAutofit/>
                        </wps:bodyPr>
                      </wps:wsp>
                      <wps:wsp>
                        <wps:cNvPr id="68" name="Rectangle 68"/>
                        <wps:cNvSpPr/>
                        <wps:spPr>
                          <a:xfrm>
                            <a:off x="3896233" y="3608705"/>
                            <a:ext cx="112728" cy="226001"/>
                          </a:xfrm>
                          <a:prstGeom prst="rect">
                            <a:avLst/>
                          </a:prstGeom>
                          <a:ln>
                            <a:noFill/>
                          </a:ln>
                        </wps:spPr>
                        <wps:txbx>
                          <w:txbxContent>
                            <w:p w14:paraId="32D7C4A6" w14:textId="6FFAD89D" w:rsidR="00544E01" w:rsidRDefault="00544E01">
                              <w:pPr>
                                <w:spacing w:after="160" w:line="259" w:lineRule="auto"/>
                                <w:ind w:left="0"/>
                              </w:pPr>
                            </w:p>
                          </w:txbxContent>
                        </wps:txbx>
                        <wps:bodyPr horzOverflow="overflow" vert="horz" lIns="0" tIns="0" rIns="0" bIns="0" rtlCol="0">
                          <a:noAutofit/>
                        </wps:bodyPr>
                      </wps:wsp>
                      <wps:wsp>
                        <wps:cNvPr id="17460" name="Shape 174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1" name="Shape 17461"/>
                        <wps:cNvSpPr/>
                        <wps:spPr>
                          <a:xfrm>
                            <a:off x="6096" y="0"/>
                            <a:ext cx="6027166" cy="9144"/>
                          </a:xfrm>
                          <a:custGeom>
                            <a:avLst/>
                            <a:gdLst/>
                            <a:ahLst/>
                            <a:cxnLst/>
                            <a:rect l="0" t="0" r="0" b="0"/>
                            <a:pathLst>
                              <a:path w="6027166" h="9144">
                                <a:moveTo>
                                  <a:pt x="0" y="0"/>
                                </a:moveTo>
                                <a:lnTo>
                                  <a:pt x="6027166" y="0"/>
                                </a:lnTo>
                                <a:lnTo>
                                  <a:pt x="6027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2" name="Shape 17462"/>
                        <wps:cNvSpPr/>
                        <wps:spPr>
                          <a:xfrm>
                            <a:off x="6033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3" name="Shape 17463"/>
                        <wps:cNvSpPr/>
                        <wps:spPr>
                          <a:xfrm>
                            <a:off x="0" y="6095"/>
                            <a:ext cx="9144" cy="3783204"/>
                          </a:xfrm>
                          <a:custGeom>
                            <a:avLst/>
                            <a:gdLst/>
                            <a:ahLst/>
                            <a:cxnLst/>
                            <a:rect l="0" t="0" r="0" b="0"/>
                            <a:pathLst>
                              <a:path w="9144" h="3783204">
                                <a:moveTo>
                                  <a:pt x="0" y="0"/>
                                </a:moveTo>
                                <a:lnTo>
                                  <a:pt x="9144" y="0"/>
                                </a:lnTo>
                                <a:lnTo>
                                  <a:pt x="9144" y="3783204"/>
                                </a:lnTo>
                                <a:lnTo>
                                  <a:pt x="0" y="3783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4" name="Shape 17464"/>
                        <wps:cNvSpPr/>
                        <wps:spPr>
                          <a:xfrm>
                            <a:off x="0" y="37892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5" name="Shape 17465"/>
                        <wps:cNvSpPr/>
                        <wps:spPr>
                          <a:xfrm>
                            <a:off x="6096" y="3789299"/>
                            <a:ext cx="6027166" cy="9144"/>
                          </a:xfrm>
                          <a:custGeom>
                            <a:avLst/>
                            <a:gdLst/>
                            <a:ahLst/>
                            <a:cxnLst/>
                            <a:rect l="0" t="0" r="0" b="0"/>
                            <a:pathLst>
                              <a:path w="6027166" h="9144">
                                <a:moveTo>
                                  <a:pt x="0" y="0"/>
                                </a:moveTo>
                                <a:lnTo>
                                  <a:pt x="6027166" y="0"/>
                                </a:lnTo>
                                <a:lnTo>
                                  <a:pt x="6027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6" name="Shape 17466"/>
                        <wps:cNvSpPr/>
                        <wps:spPr>
                          <a:xfrm>
                            <a:off x="6033262" y="6095"/>
                            <a:ext cx="9144" cy="3783204"/>
                          </a:xfrm>
                          <a:custGeom>
                            <a:avLst/>
                            <a:gdLst/>
                            <a:ahLst/>
                            <a:cxnLst/>
                            <a:rect l="0" t="0" r="0" b="0"/>
                            <a:pathLst>
                              <a:path w="9144" h="3783204">
                                <a:moveTo>
                                  <a:pt x="0" y="0"/>
                                </a:moveTo>
                                <a:lnTo>
                                  <a:pt x="9144" y="0"/>
                                </a:lnTo>
                                <a:lnTo>
                                  <a:pt x="9144" y="3783204"/>
                                </a:lnTo>
                                <a:lnTo>
                                  <a:pt x="0" y="3783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7" name="Shape 17467"/>
                        <wps:cNvSpPr/>
                        <wps:spPr>
                          <a:xfrm>
                            <a:off x="6033262" y="37892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5764789" y="3451097"/>
                            <a:ext cx="250" cy="187"/>
                          </a:xfrm>
                          <a:custGeom>
                            <a:avLst/>
                            <a:gdLst/>
                            <a:ahLst/>
                            <a:cxnLst/>
                            <a:rect l="0" t="0" r="0" b="0"/>
                            <a:pathLst>
                              <a:path w="250" h="187">
                                <a:moveTo>
                                  <a:pt x="250" y="0"/>
                                </a:moveTo>
                                <a:lnTo>
                                  <a:pt x="0" y="187"/>
                                </a:lnTo>
                                <a:lnTo>
                                  <a:pt x="0" y="145"/>
                                </a:lnTo>
                                <a:lnTo>
                                  <a:pt x="2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A2A94F" id="Group 13852" o:spid="_x0000_s1026" style="width:519.75pt;height:620.25pt;mso-position-horizontal-relative:char;mso-position-vertical-relative:line" coordsize="60424,3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A29AoAAPR5AAAOAAAAZHJzL2Uyb0RvYy54bWzsXWuP2zYW/b7A/gfD35vhQ6KkQSZF0W6D&#10;BRbbou3+AMUjjw3IkiEpmcn++j0kxSuNhzORmq01CJ0PsUbWg+S5h/few4fffv9wKFefiqbd19XN&#10;mr9h61VRberbfXV3s/7PHz9/l65XbZdXt3lZV8XN+nPRrr9/9/e/vb0/Xhei3tXlbdGs8JCqvb4/&#10;3qx3XXe8vrpqN7vikLdv6mNR4ctt3RzyDn82d1e3TX6Ppx/KK8GYurqvm9tjU2+KtsXZn+yX63fm&#10;+dttsel+2W7boluVN2uUrTP/N+b/D/r/q3dv8+u7Jj/u9pu+GPmfKMUh31d4KT3qp7zLVx+b/ZNH&#10;Hfabpm7rbfdmUx+u6u12vylMHVAbzk5q876pPx5NXe6u7++O1Exo2pN2+tOP3fz706/Nan8L7GQa&#10;i/Wqyg+Aybx5ZU+hie6Pd9e48n1z/P34a9OfuLN/6Vo/bJuD/kR9Vg+mcT9T4xYP3WqDk0oxlop4&#10;vdrguyRNEp5Etvk3O2D05L7N7h/uThaJiCl7J0qZMsn1nVfuxVe6fFSc+yNMqR1aq/261vp9lx8L&#10;A0Kr26BvLcFdU/0GG8uru7JY4ZxpGnMdNVR73aLNPK3EoyQVoAeaI8tQPdybX7vWipXkka2xEGg5&#10;8ajC+fWxabv3RX1Y6YObdYNCGPvLP/2r7WzbuEv0Y8tK/1/VP+/L0n6rz6DdXOn0Uffw4aGvwIf6&#10;9jNququb//4Cdm/L+v5mXfdHa014vFR/u16V/6zQwppb7qBxBx/cQdOVP9aGgbYYP3zs6u3elFO/&#10;2L6tLw+g0wZ3DgzJ3EcYmobWrwfWX8ZQsjhJksyAKKTKUnP7AKNKE463aJOXLFO40ra+I4zD6P8N&#10;o2W0M8cw0JQeRkrXBLPRjEUqRe8fHCkXRZMMMww00flZVzTipvEXM7jJDeN0B5uKSMYnXWyiYoZu&#10;y3AzikDjc3KTDDMMNOH2n6AZz+JmwlXvLLlkSaT62MFRUzDFI4mOeBk4yTLDgBOx2BM4DbsmkxNo&#10;8iQD/UBOL6CLspNMMww4Ew+cpjecDKdM0b/CAWs0lYpYeuI5ecQY4wh2l6En2WYYeKKdn9AzndXb&#10;oi9NZAqaPwfoovQk2wwDTni1J3CaRGIyPXmUyQTp9rNwijST6WL0JNsMAk8Jr3eKJ871mfekRIUn&#10;nCdaEXmV9CTbDANOjxJk9anp9ExUyrIX6MnhP2XmhISzJyucrDMMRD26kKT0exJBhRIqShFXvUqC&#10;chIqw8DTowxJSsAn4okAN7M6nzfAhVyr8MyF4ltojCEJt9IjDuHcHA8qeZylr5egZJ1hENQjD0nK&#10;wScRVEJOSF4iKOeMJcuFuBjMCYqhHoVIUhY+CdGIRXGcwjJepwsl8wyDoR6JSFIaPg1PzniWvKAR&#10;pTLjCJyXcqFknWEA6tGIJOXh0wBNpMjYCzHRohoRJ+sMA0+PSIThkDkhUQQ9PtXzGp7rcBWXMkbo&#10;tYyGC/U4JA8aeVQinJsDaCxikb2k+i1LULLOIAgaeWQinJuFp+QsfUmUR8CULUdQO1tCi15hAOpR&#10;iSLKwyd50FjFMnkJ0EUJOkxnCwNPj0oUUR4+CU8+0nEFw5SEzASVw3SwTGFcbTEPKsg6wwDUoxJF&#10;lIZPAlRg3CztVQUvoMsSlKwzDDw9KlFEafg0POOYp1C/dYjrxVNkmDK22DiLIOsMA1CPSBRRGj4N&#10;0CSJoRs8D+iyBCXrDANPj0gUURo+Dc9UyiR+gaCZlAJjcQvloIKsMwxAPSJRRGn4JEAxK0zF6tUS&#10;lKwzDDw9IlFEafhEPDORxXZg2+tBM4aUZrkQl6wzCEBjj0iEc3NEBYGRaz1wrUW/WHFl53oMKUsc&#10;M670wjCt+iUM844MZ2jt1V+3FMmsYRFknmEA6lGJ4A7nACoxzKIXGpkYF7P+pJ0cMCC6aEg0THQL&#10;A0+PSAQyzcFTYPUjOGfgTJC82BYcwcmZwsiN4edZlwoafg4z3cLA0yMSYd77HDwTLGaFTvgsnnpm&#10;J4TexQAl6wwDUI9IBAl9DqASHSp3IS6WCOpFvbh/YOhSa3ktQck6w8DTIxLFlIZPCnGFSJCEWoJm&#10;AtNuTQgygjPiWbZch0vGGQaeHo3ILuScPLsa6wZjYSNc4cOTw6dGbm3SAh6UrDMMQD0iEfLJWR0u&#10;4h3lQqI0EZiX8LjD5VwkerGoTlkWADQskSj2iEQ4NwvQRGCkpe9yfYAu60HJOsMgqEckiikLn+pB&#10;RWJXJ2GtdqySk4AI4a3CAonFCErWGQSgyiMS4dwcgmJrEy70fjToUIEoi23OM8REPBUMO2b0iGKM&#10;zV5wLpVomOkWBqIelUjNU4kixSKs+ewRjSHsmV5uhOiiPnSY6RYGoB6ZSFEiPqnPjRSWsyAQshT1&#10;ALqoDx1muoWBp0cmUpSIT8ITWSj2t7NwiohHVjUc+ClYIjgWydggl2XYrUh36efqcYeZbmEA6pGJ&#10;7BY0k9NQrGdJzRJB7UM1onZ+3YDosgQl6wwDT49MpCgRn0TQ8dZvEpquBFtBwNeCZ1gykfLIRDg3&#10;K8ZlqVI2B5UKW7+djrNwIeBgkRyRqmAirrN1uGSdYRDUIxMBnTmAchZjT5MRoqe6vBb+BHcuVO+y&#10;eV5EyT7DQNSjEynKxKd1uWmmRD9ZQSqWIhF93OU+Ef7OCyjZZxCAYv/eQVowu+Su7Kk5JLUR7onn&#10;zDjmaZt+1hzheaNedvPR7nyrXa3b7Rb7Lt/afW9xbueONg+VO9T74764BfQx7/R9+qH6cIXtbm0p&#10;dv2B/uaAHXD/qM013cl+xSjg8G1Zja+yz0HUZ2qJC93X7vNoHkaXjersrnCf9krbZhMve/xSvF1X&#10;zzQoVRknx41aVrr2eMkmx4bc2zK3Owsf9h126i73B0wUEgm2c9PUM7XBh46CW7PNsTnqPpeFbqay&#10;+q3YYhjS7AmtT7TN3Ycfy2b1Kde7AZt/dtvi8rjL+7P9c/tL+3fgOfr+LfYvpkdyc6vvkbZk/cX6&#10;vsJsBU53Mnvnpi+N3Q8cu2qj0m5XcNSMbjJvrquO7q+wl7kp5qi2+tDyXr9d/3W+nYw170gTGqg4&#10;TxJS2KDY5JsnbFRMYPPNXq0dWZ3bw3hsO38pIakgX89JetQXaTm+clR5x0j3eWHmhZm+feI1M0nc&#10;G5g5T9tTDLPe9WOctQ5JpjHJi6t8zqleXKX1vhdX6X64QROS1NmBkCR/TUpErFnBYZ7kHwMbMQke&#10;GoIRYRBJnN1V2oLAT7py6BBmCFDH3srFccO3j32afZTreUzAZ6PbZy5zb3TRoe9i237Tr3RltK9E&#10;GS5BrA5WNajtNxXEksw+MJOEzBnMhGVh2t7JvL2BnObI2udyzDSFOB8tR3V2xHWf495g4mUXQmrk&#10;KEF8lOJ+U4SkcZKBkCRETyIkZZVeTlJ2pUX1ke2dnZZUkEtueVF9IBY6vem1qz407jXwk4YVJvJz&#10;yC0vAW2tu3XrD01vZGbTPArlndN0n2PneQloIfReUs1xqknDmAM/aZRoNj+9LtTa6dL+05bi650n&#10;se5xhDnoOyfkNNd/OdWceNnjl17yzPHIzbcT1rJT/QcnYEJ6yGYSJeNE4ac77QprGcWcYekC7h9E&#10;WaHX5WtGckw/sMZ59oDWlAF81EXwZZnm+5Gq85z8Y6WaoSLO77nPsf/DLMW+uu5b92mvOn2n+3ZT&#10;1m1h2+ki7JxV2DG/nIufFjajrP3PIOvfLh7/bUYzhx9rfvc/AAAA//8DAFBLAwQUAAYACAAAACEA&#10;juougt4AAAAHAQAADwAAAGRycy9kb3ducmV2LnhtbEyPQUvDQBCF74L/YRnBm91Na0RjNqUU9VQE&#10;W0G8TbPTJDQ7G7LbJP33br3oZXjDG977Jl9OthUD9b5xrCGZKRDEpTMNVxo+d693jyB8QDbYOiYN&#10;Z/KwLK6vcsyMG/mDhm2oRAxhn6GGOoQuk9KXNVn0M9cRR+/geoshrn0lTY9jDLetnCv1IC02HBtq&#10;7GhdU3ncnqyGtxHH1SJ5GTbHw/r8vUvfvzYJaX17M62eQQSawt8xXPAjOhSRae9ObLxoNcRHwu+8&#10;eGrxlILYRzW/VynIIpf/+YsfAAAA//8DAFBLAQItABQABgAIAAAAIQC2gziS/gAAAOEBAAATAAAA&#10;AAAAAAAAAAAAAAAAAABbQ29udGVudF9UeXBlc10ueG1sUEsBAi0AFAAGAAgAAAAhADj9If/WAAAA&#10;lAEAAAsAAAAAAAAAAAAAAAAALwEAAF9yZWxzLy5yZWxzUEsBAi0AFAAGAAgAAAAhAFZvwDb0CgAA&#10;9HkAAA4AAAAAAAAAAAAAAAAALgIAAGRycy9lMm9Eb2MueG1sUEsBAi0AFAAGAAgAAAAhAI7qLoLe&#10;AAAABwEAAA8AAAAAAAAAAAAAAAAATg0AAGRycy9kb3ducmV2LnhtbFBLBQYAAAAABAAEAPMAAABZ&#10;DgAAAAA=&#10;">
                <v:rect id="Rectangle 21" o:spid="_x0000_s1027" style="position:absolute;left:1478;top: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E5A5E1B" w14:textId="77777777" w:rsidR="00544E01" w:rsidRDefault="00393A88">
                        <w:pPr>
                          <w:spacing w:after="160" w:line="259" w:lineRule="auto"/>
                          <w:ind w:left="0"/>
                        </w:pPr>
                        <w:r>
                          <w:t xml:space="preserve"> </w:t>
                        </w:r>
                      </w:p>
                    </w:txbxContent>
                  </v:textbox>
                </v:rect>
                <v:rect id="Rectangle 22" o:spid="_x0000_s1028" style="position:absolute;left:30577;top:2369;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3EDCB09" w14:textId="77777777" w:rsidR="00544E01" w:rsidRDefault="00393A88">
                        <w:pPr>
                          <w:spacing w:after="160" w:line="259" w:lineRule="auto"/>
                          <w:ind w:left="0"/>
                        </w:pPr>
                        <w:r>
                          <w:rPr>
                            <w:rFonts w:ascii="Calibri" w:eastAsia="Calibri" w:hAnsi="Calibri" w:cs="Calibri"/>
                            <w:b/>
                            <w:sz w:val="36"/>
                          </w:rPr>
                          <w:t xml:space="preserve"> </w:t>
                        </w:r>
                      </w:p>
                    </w:txbxContent>
                  </v:textbox>
                </v:rect>
                <v:rect id="Rectangle 23" o:spid="_x0000_s1029" style="position:absolute;left:30577;top:5283;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C438B38" w14:textId="77777777" w:rsidR="00544E01" w:rsidRDefault="00393A88">
                        <w:pPr>
                          <w:spacing w:after="160" w:line="259" w:lineRule="auto"/>
                          <w:ind w:left="0"/>
                        </w:pPr>
                        <w:r>
                          <w:rPr>
                            <w:rFonts w:ascii="Calibri" w:eastAsia="Calibri" w:hAnsi="Calibri" w:cs="Calibri"/>
                            <w:b/>
                            <w:sz w:val="36"/>
                          </w:rPr>
                          <w:t xml:space="preserve"> </w:t>
                        </w:r>
                      </w:p>
                    </w:txbxContent>
                  </v:textbox>
                </v:rect>
                <v:rect id="Rectangle 24" o:spid="_x0000_s1030" style="position:absolute;left:30196;top:824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A0BA3C0" w14:textId="1A37E1C2" w:rsidR="00544E01" w:rsidRDefault="00544E01">
                        <w:pPr>
                          <w:spacing w:after="160" w:line="259" w:lineRule="auto"/>
                          <w:ind w:left="0"/>
                        </w:pPr>
                      </w:p>
                    </w:txbxContent>
                  </v:textbox>
                </v:rect>
                <v:rect id="Rectangle 25" o:spid="_x0000_s1031" style="position:absolute;left:716;top:13074;width:2061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DD1F67B"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26" o:spid="_x0000_s1032" style="position:absolute;left:16217;top:13074;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A7EFB38"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27" o:spid="_x0000_s1033" style="position:absolute;left:3843;top:16640;width:1400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FEC7D2D" w14:textId="1D01401B" w:rsidR="00544E01" w:rsidRDefault="00544E01">
                        <w:pPr>
                          <w:spacing w:after="160" w:line="259" w:lineRule="auto"/>
                          <w:ind w:left="0"/>
                        </w:pPr>
                      </w:p>
                    </w:txbxContent>
                  </v:textbox>
                </v:rect>
                <v:rect id="Rectangle 28" o:spid="_x0000_s1034" style="position:absolute;left:14373;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66B9817"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29" o:spid="_x0000_s1035" style="position:absolute;left:14937;top:16640;width:289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EDD2E2F" w14:textId="6A65A0FF" w:rsidR="00544E01" w:rsidRDefault="00544E01">
                        <w:pPr>
                          <w:spacing w:after="160" w:line="259" w:lineRule="auto"/>
                          <w:ind w:left="0"/>
                        </w:pPr>
                      </w:p>
                    </w:txbxContent>
                  </v:textbox>
                </v:rect>
                <v:rect id="Rectangle 30" o:spid="_x0000_s1036" style="position:absolute;left:17117;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E95EC88"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31" o:spid="_x0000_s1037" style="position:absolute;left:17680;top:16640;width:1140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D24AED0" w14:textId="3BB62132" w:rsidR="00544E01" w:rsidRDefault="00544E01">
                        <w:pPr>
                          <w:spacing w:after="160" w:line="259" w:lineRule="auto"/>
                          <w:ind w:left="0"/>
                        </w:pPr>
                      </w:p>
                    </w:txbxContent>
                  </v:textbox>
                </v:rect>
                <v:rect id="Rectangle 32" o:spid="_x0000_s1038" style="position:absolute;left:26264;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F5EFEF3"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33" o:spid="_x0000_s1039" style="position:absolute;left:26843;top:16640;width:631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C61E9A9" w14:textId="112E7393" w:rsidR="00544E01" w:rsidRDefault="00544E01">
                        <w:pPr>
                          <w:spacing w:after="160" w:line="259" w:lineRule="auto"/>
                          <w:ind w:left="0"/>
                        </w:pPr>
                      </w:p>
                    </w:txbxContent>
                  </v:textbox>
                </v:rect>
                <v:rect id="Rectangle 34" o:spid="_x0000_s1040" style="position:absolute;left:31598;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FD6E7E1"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35" o:spid="_x0000_s1041" style="position:absolute;left:32177;top:16640;width:1100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B23EEAD" w14:textId="30464B28" w:rsidR="00544E01" w:rsidRDefault="00544E01">
                        <w:pPr>
                          <w:spacing w:after="160" w:line="259" w:lineRule="auto"/>
                          <w:ind w:left="0"/>
                        </w:pPr>
                      </w:p>
                    </w:txbxContent>
                  </v:textbox>
                </v:rect>
                <v:rect id="Rectangle 36" o:spid="_x0000_s1042" style="position:absolute;left:40455;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025ADC7"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37" o:spid="_x0000_s1043" style="position:absolute;left:41019;top:16640;width:839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D0FA191" w14:textId="6E72F9FB" w:rsidR="00544E01" w:rsidRDefault="00544E01">
                        <w:pPr>
                          <w:spacing w:after="160" w:line="259" w:lineRule="auto"/>
                          <w:ind w:left="0"/>
                        </w:pPr>
                      </w:p>
                    </w:txbxContent>
                  </v:textbox>
                </v:rect>
                <v:rect id="Rectangle 38" o:spid="_x0000_s1044" style="position:absolute;left:47329;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D0B1457"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39" o:spid="_x0000_s1045" style="position:absolute;left:47908;top:16640;width:613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4CEC9B2" w14:textId="625B0DC2" w:rsidR="00544E01" w:rsidRDefault="00544E01">
                        <w:pPr>
                          <w:spacing w:after="160" w:line="259" w:lineRule="auto"/>
                          <w:ind w:left="0"/>
                        </w:pPr>
                      </w:p>
                    </w:txbxContent>
                  </v:textbox>
                </v:rect>
                <v:rect id="Rectangle 40" o:spid="_x0000_s1046" style="position:absolute;left:52529;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7D40E16"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41" o:spid="_x0000_s1047" style="position:absolute;left:53108;top:16640;width:456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CCFFB5E" w14:textId="006BE597" w:rsidR="00544E01" w:rsidRDefault="00544E01">
                        <w:pPr>
                          <w:spacing w:after="160" w:line="259" w:lineRule="auto"/>
                          <w:ind w:left="0"/>
                        </w:pPr>
                      </w:p>
                    </w:txbxContent>
                  </v:textbox>
                </v:rect>
                <v:rect id="Rectangle 42" o:spid="_x0000_s1048" style="position:absolute;left:56537;top:166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4D138EC"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43" o:spid="_x0000_s1049" style="position:absolute;left:17680;top:20206;width:964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37A7C21" w14:textId="46FC5FE2" w:rsidR="00544E01" w:rsidRDefault="00544E01">
                        <w:pPr>
                          <w:spacing w:after="160" w:line="259" w:lineRule="auto"/>
                          <w:ind w:left="0"/>
                        </w:pPr>
                      </w:p>
                    </w:txbxContent>
                  </v:textbox>
                </v:rect>
                <v:rect id="Rectangle 44" o:spid="_x0000_s1050" style="position:absolute;left:24938;top:2020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E82F3F5"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45" o:spid="_x0000_s1051" style="position:absolute;left:25518;top:20206;width:299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9640D03" w14:textId="022B021A" w:rsidR="00544E01" w:rsidRDefault="00544E01">
                        <w:pPr>
                          <w:spacing w:after="160" w:line="259" w:lineRule="auto"/>
                          <w:ind w:left="0"/>
                        </w:pPr>
                      </w:p>
                    </w:txbxContent>
                  </v:textbox>
                </v:rect>
                <v:rect id="Rectangle 46" o:spid="_x0000_s1052" style="position:absolute;left:27758;top:2020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2783210"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47" o:spid="_x0000_s1053" style="position:absolute;left:28337;top:20206;width:933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FBA4D2C" w14:textId="1F45336F" w:rsidR="00544E01" w:rsidRDefault="00544E01">
                        <w:pPr>
                          <w:spacing w:after="160" w:line="259" w:lineRule="auto"/>
                          <w:ind w:left="0"/>
                        </w:pPr>
                      </w:p>
                    </w:txbxContent>
                  </v:textbox>
                </v:rect>
                <v:rect id="Rectangle 48" o:spid="_x0000_s1054" style="position:absolute;left:35365;top:2020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E5AED5C"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49" o:spid="_x0000_s1055" style="position:absolute;left:35929;top:20206;width:903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E92E7B3" w14:textId="6EB40F75" w:rsidR="00544E01" w:rsidRDefault="00544E01">
                        <w:pPr>
                          <w:spacing w:after="160" w:line="259" w:lineRule="auto"/>
                          <w:ind w:left="0"/>
                        </w:pPr>
                      </w:p>
                    </w:txbxContent>
                  </v:textbox>
                </v:rect>
                <v:rect id="Rectangle 50" o:spid="_x0000_s1056" style="position:absolute;left:2631;top:15616;width:55016;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7057F3B" w14:textId="28AD5777" w:rsidR="00544E01" w:rsidRPr="00AA1D1E" w:rsidRDefault="00AA1D1E" w:rsidP="00AA1D1E">
                        <w:pPr>
                          <w:spacing w:after="160" w:line="259" w:lineRule="auto"/>
                          <w:ind w:left="0"/>
                          <w:jc w:val="center"/>
                          <w:rPr>
                            <w:b/>
                            <w:bCs/>
                          </w:rPr>
                        </w:pPr>
                        <w:r w:rsidRPr="00AA1D1E">
                          <w:rPr>
                            <w:b/>
                            <w:bCs/>
                            <w:sz w:val="32"/>
                            <w:szCs w:val="28"/>
                          </w:rPr>
                          <w:t>Arranging education for children who cannot attend school because of health needs</w:t>
                        </w:r>
                      </w:p>
                    </w:txbxContent>
                  </v:textbox>
                </v:rect>
                <v:rect id="Rectangle 51" o:spid="_x0000_s1057" style="position:absolute;left:30196;top:23773;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E076AF5" w14:textId="77777777" w:rsidR="00544E01" w:rsidRDefault="00393A88">
                        <w:pPr>
                          <w:spacing w:after="160" w:line="259" w:lineRule="auto"/>
                          <w:ind w:left="0"/>
                        </w:pPr>
                        <w:r>
                          <w:rPr>
                            <w:rFonts w:ascii="Calibri" w:eastAsia="Calibri" w:hAnsi="Calibri" w:cs="Calibri"/>
                            <w:b/>
                            <w:color w:val="0D0D0D"/>
                            <w:sz w:val="40"/>
                          </w:rPr>
                          <w:t xml:space="preserve"> </w:t>
                        </w:r>
                      </w:p>
                    </w:txbxContent>
                  </v:textbox>
                </v:rect>
                <v:rect id="Rectangle 52" o:spid="_x0000_s1058" style="position:absolute;left:2042;top:27811;width:71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627CDBF" w14:textId="77777777" w:rsidR="00544E01" w:rsidRDefault="00393A88">
                        <w:pPr>
                          <w:spacing w:after="160" w:line="259" w:lineRule="auto"/>
                          <w:ind w:left="0"/>
                        </w:pPr>
                        <w:r>
                          <w:t xml:space="preserve">Author: </w:t>
                        </w:r>
                      </w:p>
                    </w:txbxContent>
                  </v:textbox>
                </v:rect>
                <v:rect id="Rectangle 53" o:spid="_x0000_s1059" style="position:absolute;left:7424;top:27811;width:117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451B38C9" w14:textId="6A9918E6" w:rsidR="00544E01" w:rsidRDefault="00CB572B">
                        <w:pPr>
                          <w:spacing w:after="160" w:line="259" w:lineRule="auto"/>
                          <w:ind w:left="0"/>
                        </w:pPr>
                        <w:r>
                          <w:t xml:space="preserve">Rachael Page </w:t>
                        </w:r>
                      </w:p>
                    </w:txbxContent>
                  </v:textbox>
                </v:rect>
                <v:rect id="Rectangle 54" o:spid="_x0000_s1060" style="position:absolute;left:37651;top:268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E310F81" w14:textId="77777777" w:rsidR="00544E01" w:rsidRDefault="00393A88">
                        <w:pPr>
                          <w:spacing w:after="160" w:line="259" w:lineRule="auto"/>
                          <w:ind w:left="0"/>
                        </w:pPr>
                        <w:r>
                          <w:t xml:space="preserve"> </w:t>
                        </w:r>
                      </w:p>
                    </w:txbxContent>
                  </v:textbox>
                </v:rect>
                <v:rect id="Rectangle 55" o:spid="_x0000_s1061" style="position:absolute;left:2273;top:29239;width:542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DC51FCA" w14:textId="77777777" w:rsidR="00544E01" w:rsidRDefault="00393A88">
                        <w:pPr>
                          <w:spacing w:after="160" w:line="259" w:lineRule="auto"/>
                          <w:ind w:left="0"/>
                        </w:pPr>
                        <w:r>
                          <w:t xml:space="preserve">Date: </w:t>
                        </w:r>
                      </w:p>
                    </w:txbxContent>
                  </v:textbox>
                </v:rect>
                <v:rect id="Rectangle 56" o:spid="_x0000_s1062" style="position:absolute;left:6285;top:29239;width:1113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7052D46" w14:textId="29226C60" w:rsidR="00544E01" w:rsidRDefault="00CB572B">
                        <w:pPr>
                          <w:spacing w:after="160" w:line="259" w:lineRule="auto"/>
                          <w:ind w:left="0"/>
                        </w:pPr>
                        <w:r>
                          <w:t xml:space="preserve">January </w:t>
                        </w:r>
                        <w:r w:rsidR="00393A88">
                          <w:t>20</w:t>
                        </w:r>
                        <w:r>
                          <w:t>24</w:t>
                        </w:r>
                      </w:p>
                    </w:txbxContent>
                  </v:textbox>
                </v:rect>
                <v:rect id="Rectangle 57" o:spid="_x0000_s1063" style="position:absolute;left:36386;top:28726;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C083AD3" w14:textId="3985018D" w:rsidR="00544E01" w:rsidRDefault="00544E01">
                        <w:pPr>
                          <w:spacing w:after="160" w:line="259" w:lineRule="auto"/>
                          <w:ind w:left="0"/>
                        </w:pPr>
                      </w:p>
                    </w:txbxContent>
                  </v:textbox>
                </v:rect>
                <v:rect id="Rectangle 58" o:spid="_x0000_s1064" style="position:absolute;left:37224;top:2872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EB25D35" w14:textId="77777777" w:rsidR="00544E01" w:rsidRDefault="00393A88">
                        <w:pPr>
                          <w:spacing w:after="160" w:line="259" w:lineRule="auto"/>
                          <w:ind w:left="0"/>
                        </w:pPr>
                        <w:r>
                          <w:t xml:space="preserve"> </w:t>
                        </w:r>
                      </w:p>
                    </w:txbxContent>
                  </v:textbox>
                </v:rect>
                <v:rect id="Rectangle 59" o:spid="_x0000_s1065" style="position:absolute;left:2272;top:30756;width:3106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03853A3" w14:textId="77777777" w:rsidR="00544E01" w:rsidRDefault="00393A88">
                        <w:pPr>
                          <w:spacing w:after="160" w:line="259" w:lineRule="auto"/>
                          <w:ind w:left="0"/>
                        </w:pPr>
                        <w:r>
                          <w:t xml:space="preserve">Date of Governing Body approval: </w:t>
                        </w:r>
                      </w:p>
                    </w:txbxContent>
                  </v:textbox>
                </v:rect>
                <v:rect id="Rectangle 60" o:spid="_x0000_s1066" style="position:absolute;left:23612;top:30705;width:18205;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E36A5AC" w14:textId="347D4866" w:rsidR="00544E01" w:rsidRDefault="00CB572B">
                        <w:pPr>
                          <w:spacing w:after="160" w:line="259" w:lineRule="auto"/>
                          <w:ind w:left="0"/>
                        </w:pPr>
                        <w:r>
                          <w:t xml:space="preserve">Awaiting ratification </w:t>
                        </w:r>
                      </w:p>
                    </w:txbxContent>
                  </v:textbox>
                </v:rect>
                <v:rect id="Rectangle 61" o:spid="_x0000_s1067" style="position:absolute;left:46048;top:30570;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0016A2C" w14:textId="6E66FF7E" w:rsidR="00544E01" w:rsidRDefault="00544E01">
                        <w:pPr>
                          <w:spacing w:after="160" w:line="259" w:lineRule="auto"/>
                          <w:ind w:left="0"/>
                        </w:pPr>
                      </w:p>
                    </w:txbxContent>
                  </v:textbox>
                </v:rect>
                <v:rect id="Rectangle 62" o:spid="_x0000_s1068" style="position:absolute;left:46887;top:305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158F144" w14:textId="77777777" w:rsidR="00544E01" w:rsidRDefault="00393A88">
                        <w:pPr>
                          <w:spacing w:after="160" w:line="259" w:lineRule="auto"/>
                          <w:ind w:left="0"/>
                        </w:pPr>
                        <w:r>
                          <w:t xml:space="preserve"> </w:t>
                        </w:r>
                      </w:p>
                    </w:txbxContent>
                  </v:textbox>
                </v:rect>
                <v:rect id="Rectangle 63" o:spid="_x0000_s1069" style="position:absolute;left:2272;top:32414;width:20721;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0AB3B9F" w14:textId="77777777" w:rsidR="00544E01" w:rsidRDefault="00393A88">
                        <w:pPr>
                          <w:spacing w:after="160" w:line="259" w:lineRule="auto"/>
                          <w:ind w:left="0"/>
                        </w:pPr>
                        <w:r>
                          <w:t>Signed by chair of governors:</w:t>
                        </w:r>
                      </w:p>
                    </w:txbxContent>
                  </v:textbox>
                </v:rect>
                <v:rect id="Rectangle 64" o:spid="_x0000_s1070" style="position:absolute;left:40486;top:324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2442DBD" w14:textId="77777777" w:rsidR="00544E01" w:rsidRDefault="00393A88">
                        <w:pPr>
                          <w:spacing w:after="160" w:line="259" w:lineRule="auto"/>
                          <w:ind w:left="0"/>
                        </w:pPr>
                        <w:r>
                          <w:t xml:space="preserve"> </w:t>
                        </w:r>
                      </w:p>
                    </w:txbxContent>
                  </v:textbox>
                </v:rect>
                <v:rect id="Rectangle 65" o:spid="_x0000_s1071" style="position:absolute;left:30577;top:3424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7237CBE" w14:textId="77777777" w:rsidR="00544E01" w:rsidRDefault="00393A88">
                        <w:pPr>
                          <w:spacing w:after="160" w:line="259" w:lineRule="auto"/>
                          <w:ind w:left="0"/>
                        </w:pPr>
                        <w:r>
                          <w:t xml:space="preserve"> </w:t>
                        </w:r>
                      </w:p>
                    </w:txbxContent>
                  </v:textbox>
                </v:rect>
                <v:rect id="Rectangle 66" o:spid="_x0000_s1072" style="position:absolute;left:2086;top:36320;width:1228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71C5722" w14:textId="77777777" w:rsidR="00544E01" w:rsidRDefault="00393A88">
                        <w:pPr>
                          <w:spacing w:after="160" w:line="259" w:lineRule="auto"/>
                          <w:ind w:left="0"/>
                        </w:pPr>
                        <w:r>
                          <w:t xml:space="preserve">Review date: </w:t>
                        </w:r>
                      </w:p>
                    </w:txbxContent>
                  </v:textbox>
                </v:rect>
                <v:rect id="Rectangle 67" o:spid="_x0000_s1073" style="position:absolute;left:10538;top:36320;width:111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B7DD7CB" w14:textId="0554F20E" w:rsidR="00544E01" w:rsidRDefault="00CB572B">
                        <w:pPr>
                          <w:spacing w:after="160" w:line="259" w:lineRule="auto"/>
                          <w:ind w:left="0"/>
                        </w:pPr>
                        <w:r>
                          <w:t xml:space="preserve">January </w:t>
                        </w:r>
                        <w:r w:rsidR="00393A88">
                          <w:t>202</w:t>
                        </w:r>
                        <w:r>
                          <w:t>5</w:t>
                        </w:r>
                      </w:p>
                    </w:txbxContent>
                  </v:textbox>
                </v:rect>
                <v:rect id="Rectangle 68" o:spid="_x0000_s1074" style="position:absolute;left:38962;top:36087;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32D7C4A6" w14:textId="6FFAD89D" w:rsidR="00544E01" w:rsidRDefault="00544E01">
                        <w:pPr>
                          <w:spacing w:after="160" w:line="259" w:lineRule="auto"/>
                          <w:ind w:left="0"/>
                        </w:pPr>
                      </w:p>
                    </w:txbxContent>
                  </v:textbox>
                </v:rect>
                <v:shape id="Shape 17460" o:spid="_x0000_s107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9MxgAAAN4AAAAPAAAAZHJzL2Rvd25yZXYueG1sRI9BawJB&#10;DIXvhf6HIUJvddYiWlZHsYWCCELVHjzGnbi7uJNZZ0Zd/705FLwl5OW9903nnWvUlUKsPRsY9DNQ&#10;xIW3NZcG/nY/75+gYkK22HgmA3eKMJ+9vkwxt/7GG7puU6nEhGOOBqqU2lzrWFTkMPZ9Syy3ow8O&#10;k6yh1DbgTcxdoz+ybKQd1iwJFbb0XVFx2l6cgfZchv052i8+XH5XY86W1K2Hxrz1usUEVKIuPcX/&#10;30sr9cfDkQAIjsygZw8AAAD//wMAUEsBAi0AFAAGAAgAAAAhANvh9svuAAAAhQEAABMAAAAAAAAA&#10;AAAAAAAAAAAAAFtDb250ZW50X1R5cGVzXS54bWxQSwECLQAUAAYACAAAACEAWvQsW78AAAAVAQAA&#10;CwAAAAAAAAAAAAAAAAAfAQAAX3JlbHMvLnJlbHNQSwECLQAUAAYACAAAACEAnfyvTMYAAADeAAAA&#10;DwAAAAAAAAAAAAAAAAAHAgAAZHJzL2Rvd25yZXYueG1sUEsFBgAAAAADAAMAtwAAAPoCAAAAAA==&#10;" path="m,l9144,r,9144l,9144,,e" fillcolor="black" stroked="f" strokeweight="0">
                  <v:stroke miterlimit="83231f" joinstyle="miter"/>
                  <v:path arrowok="t" textboxrect="0,0,9144,9144"/>
                </v:shape>
                <v:shape id="Shape 17461" o:spid="_x0000_s1076" style="position:absolute;left:60;width:60272;height:91;visibility:visible;mso-wrap-style:square;v-text-anchor:top" coordsize="6027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8RwwAAAN4AAAAPAAAAZHJzL2Rvd25yZXYueG1sRE9Li8Iw&#10;EL4v+B/CCF6WNa0sVapRRBCFPa0r9Do00wc2k9rEWv+9EYS9zcf3nNVmMI3oqXO1ZQXxNAJBnFtd&#10;c6ng/Lf/WoBwHlljY5kUPMjBZj36WGGq7Z1/qT/5UoQQdikqqLxvUyldXpFBN7UtceAK2xn0AXal&#10;1B3eQ7hp5CyKEmmw5tBQYUu7ivLL6WYUmOO2WCTXc5/9zItDhlmt48+HUpPxsF2C8DT4f/HbfdRh&#10;/vw7ieH1TrhBrp8AAAD//wMAUEsBAi0AFAAGAAgAAAAhANvh9svuAAAAhQEAABMAAAAAAAAAAAAA&#10;AAAAAAAAAFtDb250ZW50X1R5cGVzXS54bWxQSwECLQAUAAYACAAAACEAWvQsW78AAAAVAQAACwAA&#10;AAAAAAAAAAAAAAAfAQAAX3JlbHMvLnJlbHNQSwECLQAUAAYACAAAACEAR8jvEcMAAADeAAAADwAA&#10;AAAAAAAAAAAAAAAHAgAAZHJzL2Rvd25yZXYueG1sUEsFBgAAAAADAAMAtwAAAPcCAAAAAA==&#10;" path="m,l6027166,r,9144l,9144,,e" fillcolor="black" stroked="f" strokeweight="0">
                  <v:stroke miterlimit="83231f" joinstyle="miter"/>
                  <v:path arrowok="t" textboxrect="0,0,6027166,9144"/>
                </v:shape>
                <v:shape id="Shape 17462" o:spid="_x0000_s1077" style="position:absolute;left:603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SgwgAAAN4AAAAPAAAAZHJzL2Rvd25yZXYueG1sRE9Ni8Iw&#10;EL0L/ocwwt40VUSlGkWFBREWXPXgcWzGtthMahK1/vuNsOBtHu9zZovGVOJBzpeWFfR7CQjizOqS&#10;cwXHw3d3AsIHZI2VZVLwIg+Lebs1w1TbJ//SYx9yEUPYp6igCKFOpfRZQQZ9z9bEkbtYZzBE6HKp&#10;HT5juKnkIElG0mDJsaHAmtYFZdf93Siob7k73bxe8fm+24452VDzM1Tqq9MspyACNeEj/ndvdJw/&#10;Ho4G8H4n3iDnfwAAAP//AwBQSwECLQAUAAYACAAAACEA2+H2y+4AAACFAQAAEwAAAAAAAAAAAAAA&#10;AAAAAAAAW0NvbnRlbnRfVHlwZXNdLnhtbFBLAQItABQABgAIAAAAIQBa9CxbvwAAABUBAAALAAAA&#10;AAAAAAAAAAAAAB8BAABfcmVscy8ucmVsc1BLAQItABQABgAIAAAAIQACYpSgwgAAAN4AAAAPAAAA&#10;AAAAAAAAAAAAAAcCAABkcnMvZG93bnJldi54bWxQSwUGAAAAAAMAAwC3AAAA9gIAAAAA&#10;" path="m,l9144,r,9144l,9144,,e" fillcolor="black" stroked="f" strokeweight="0">
                  <v:stroke miterlimit="83231f" joinstyle="miter"/>
                  <v:path arrowok="t" textboxrect="0,0,9144,9144"/>
                </v:shape>
                <v:shape id="Shape 17463" o:spid="_x0000_s1078" style="position:absolute;top:60;width:91;height:37832;visibility:visible;mso-wrap-style:square;v-text-anchor:top" coordsize="9144,378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rsxAAAAN4AAAAPAAAAZHJzL2Rvd25yZXYueG1sRE/fS8Mw&#10;EH4X/B/CCXsRl+hcN7tlQ4aCr+3qno/mbMOaS2niVvfXG0HY2318P2+9HV0nTjQE61nD41SBIK69&#10;sdxoqPbvD0sQISIb7DyThh8KsN3c3qwxN/7MBZ3K2IgUwiFHDW2MfS5lqFtyGKa+J07clx8cxgSH&#10;RpoBzyncdfJJqUw6tJwaWuxp11J9LL+dhntzKD4vja3eqpexLOalWthMaT25G19XICKN8Sr+d3+Y&#10;NH/xnM3g7510g9z8AgAA//8DAFBLAQItABQABgAIAAAAIQDb4fbL7gAAAIUBAAATAAAAAAAAAAAA&#10;AAAAAAAAAABbQ29udGVudF9UeXBlc10ueG1sUEsBAi0AFAAGAAgAAAAhAFr0LFu/AAAAFQEAAAsA&#10;AAAAAAAAAAAAAAAAHwEAAF9yZWxzLy5yZWxzUEsBAi0AFAAGAAgAAAAhAJ7BiuzEAAAA3gAAAA8A&#10;AAAAAAAAAAAAAAAABwIAAGRycy9kb3ducmV2LnhtbFBLBQYAAAAAAwADALcAAAD4AgAAAAA=&#10;" path="m,l9144,r,3783204l,3783204,,e" fillcolor="black" stroked="f" strokeweight="0">
                  <v:stroke miterlimit="83231f" joinstyle="miter"/>
                  <v:path arrowok="t" textboxrect="0,0,9144,3783204"/>
                </v:shape>
                <v:shape id="Shape 17464" o:spid="_x0000_s1079" style="position:absolute;top:378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6lPwgAAAN4AAAAPAAAAZHJzL2Rvd25yZXYueG1sRE9Ni8Iw&#10;EL0L/ocwgjdNlaJLNcoqCLIgrLoHj2MztmWbSU2idv+9WRC8zeN9znzZmlrcyfnKsoLRMAFBnFtd&#10;caHg57gZfIDwAVljbZkU/JGH5aLbmWOm7YP3dD+EQsQQ9hkqKENoMil9XpJBP7QNceQu1hkMEbpC&#10;aoePGG5qOU6SiTRYcWwosaF1Sfnv4WYUNNfCna5er/h8+/6acrKldpcq1e+1nzMQgdrwFr/cWx3n&#10;T9NJCv/vxBvk4gkAAP//AwBQSwECLQAUAAYACAAAACEA2+H2y+4AAACFAQAAEwAAAAAAAAAAAAAA&#10;AAAAAAAAW0NvbnRlbnRfVHlwZXNdLnhtbFBLAQItABQABgAIAAAAIQBa9CxbvwAAABUBAAALAAAA&#10;AAAAAAAAAAAAAB8BAABfcmVscy8ucmVsc1BLAQItABQABgAIAAAAIQDix6lPwgAAAN4AAAAPAAAA&#10;AAAAAAAAAAAAAAcCAABkcnMvZG93bnJldi54bWxQSwUGAAAAAAMAAwC3AAAA9gIAAAAA&#10;" path="m,l9144,r,9144l,9144,,e" fillcolor="black" stroked="f" strokeweight="0">
                  <v:stroke miterlimit="83231f" joinstyle="miter"/>
                  <v:path arrowok="t" textboxrect="0,0,9144,9144"/>
                </v:shape>
                <v:shape id="Shape 17465" o:spid="_x0000_s1080" style="position:absolute;left:60;top:37892;width:60272;height:92;visibility:visible;mso-wrap-style:square;v-text-anchor:top" coordsize="6027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kSwwAAAN4AAAAPAAAAZHJzL2Rvd25yZXYueG1sRE9Li8Iw&#10;EL4v+B/CCF4WTRW3SjWKLIiCp1Wh16GZPrCZ1CZb6783wsLe5uN7znrbm1p01LrKsoLpJAJBnFld&#10;caHgetmPlyCcR9ZYWyYFT3Kw3Qw+1pho++Af6s6+ECGEXYIKSu+bREqXlWTQTWxDHLjctgZ9gG0h&#10;dYuPEG5qOYuiWBqsODSU2NB3Sdnt/GsUmOMuX8b3a5eeFvkhxbTS08+nUqNhv1uB8NT7f/Gf+6jD&#10;/MU8/oL3O+EGuXkBAAD//wMAUEsBAi0AFAAGAAgAAAAhANvh9svuAAAAhQEAABMAAAAAAAAAAAAA&#10;AAAAAAAAAFtDb250ZW50X1R5cGVzXS54bWxQSwECLQAUAAYACAAAACEAWvQsW78AAAAVAQAACwAA&#10;AAAAAAAAAAAAAAAfAQAAX3JlbHMvLnJlbHNQSwECLQAUAAYACAAAACEAOPPpEsMAAADeAAAADwAA&#10;AAAAAAAAAAAAAAAHAgAAZHJzL2Rvd25yZXYueG1sUEsFBgAAAAADAAMAtwAAAPcCAAAAAA==&#10;" path="m,l6027166,r,9144l,9144,,e" fillcolor="black" stroked="f" strokeweight="0">
                  <v:stroke miterlimit="83231f" joinstyle="miter"/>
                  <v:path arrowok="t" textboxrect="0,0,6027166,9144"/>
                </v:shape>
                <v:shape id="Shape 17466" o:spid="_x0000_s1081" style="position:absolute;left:60332;top:60;width:92;height:37832;visibility:visible;mso-wrap-style:square;v-text-anchor:top" coordsize="9144,378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l0xAAAAN4AAAAPAAAAZHJzL2Rvd25yZXYueG1sRE/fa8Iw&#10;EH4f+D+EE/YyZrLhqnZGGcOBr+06n4/mbMOaS2kyrfvrjTDY2318P2+9HV0nTjQE61nD00yBIK69&#10;sdxoqD4/HpcgQkQ22HkmDRcKsN1M7taYG3/mgk5lbEQK4ZCjhjbGPpcy1C05DDPfEyfu6AeHMcGh&#10;kWbAcwp3nXxWKpMOLaeGFnt6b6n+Ln+chgdzKL5+G1vtqtVYFi+lWthMaX0/Hd9eQUQa47/4z703&#10;af5inmVweyfdIDdXAAAA//8DAFBLAQItABQABgAIAAAAIQDb4fbL7gAAAIUBAAATAAAAAAAAAAAA&#10;AAAAAAAAAABbQ29udGVudF9UeXBlc10ueG1sUEsBAi0AFAAGAAgAAAAhAFr0LFu/AAAAFQEAAAsA&#10;AAAAAAAAAAAAAAAAHwEAAF9yZWxzLy5yZWxzUEsBAi0AFAAGAAgAAAAhAI62KXTEAAAA3gAAAA8A&#10;AAAAAAAAAAAAAAAABwIAAGRycy9kb3ducmV2LnhtbFBLBQYAAAAAAwADALcAAAD4AgAAAAA=&#10;" path="m,l9144,r,3783204l,3783204,,e" fillcolor="black" stroked="f" strokeweight="0">
                  <v:stroke miterlimit="83231f" joinstyle="miter"/>
                  <v:path arrowok="t" textboxrect="0,0,9144,3783204"/>
                </v:shape>
                <v:shape id="Shape 17467" o:spid="_x0000_s1082" style="position:absolute;left:60332;top:378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c4xAAAAN4AAAAPAAAAZHJzL2Rvd25yZXYueG1sRE9Na8JA&#10;EL0X+h+WEXprNhZJSswqbaEgglDTHjyO2TEJzc7G3VXjv3cLQm/zeJ9TLkfTizM531lWME1SEMS1&#10;1R03Cn6+P59fQfiArLG3TAqu5GG5eHwosdD2wls6V6ERMYR9gQraEIZCSl+3ZNAndiCO3ME6gyFC&#10;10jt8BLDTS9f0jSTBjuODS0O9NFS/VudjILh2Ljd0et33p++1jmnKxo3M6WeJuPbHESgMfyL7+6V&#10;jvPzWZbD3zvxBrm4AQAA//8DAFBLAQItABQABgAIAAAAIQDb4fbL7gAAAIUBAAATAAAAAAAAAAAA&#10;AAAAAAAAAABbQ29udGVudF9UeXBlc10ueG1sUEsBAi0AFAAGAAgAAAAhAFr0LFu/AAAAFQEAAAsA&#10;AAAAAAAAAAAAAAAAHwEAAF9yZWxzLy5yZWxzUEsBAi0AFAAGAAgAAAAhABIVNzjEAAAA3gAAAA8A&#10;AAAAAAAAAAAAAAAABwIAAGRycy9kb3ducmV2LnhtbFBLBQYAAAAAAwADALcAAAD4AgAAAAA=&#10;" path="m,l9144,r,9144l,9144,,e" fillcolor="black" stroked="f" strokeweight="0">
                  <v:stroke miterlimit="83231f" joinstyle="miter"/>
                  <v:path arrowok="t" textboxrect="0,0,9144,9144"/>
                </v:shape>
                <v:shape id="Shape 103" o:spid="_x0000_s1083" style="position:absolute;left:57647;top:34510;width:3;height:2;visibility:visible;mso-wrap-style:square;v-text-anchor:top" coordsize="25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11wgAAANwAAAAPAAAAZHJzL2Rvd25yZXYueG1sRE9NawIx&#10;EL0L/Q9hhF5Es1aQshpFbCteq0XX27AZN4ubybqJuu2vbwTB2zze50znra3ElRpfOlYwHCQgiHOn&#10;Sy4U/Gy/+u8gfEDWWDkmBb/kYT576Uwx1e7G33TdhELEEPYpKjAh1KmUPjdk0Q9cTRy5o2sshgib&#10;QuoGbzHcVvItScbSYsmxwWBNS0P5aXOxCj6y3p/Z5RkOz4dWy9X+0yzPJ6Veu+1iAiJQG57ih3ut&#10;4/xkBPdn4gVy9g8AAP//AwBQSwECLQAUAAYACAAAACEA2+H2y+4AAACFAQAAEwAAAAAAAAAAAAAA&#10;AAAAAAAAW0NvbnRlbnRfVHlwZXNdLnhtbFBLAQItABQABgAIAAAAIQBa9CxbvwAAABUBAAALAAAA&#10;AAAAAAAAAAAAAB8BAABfcmVscy8ucmVsc1BLAQItABQABgAIAAAAIQAFSi11wgAAANwAAAAPAAAA&#10;AAAAAAAAAAAAAAcCAABkcnMvZG93bnJldi54bWxQSwUGAAAAAAMAAwC3AAAA9gIAAAAA&#10;" path="m250,l,187,,145,250,xe" fillcolor="black" stroked="f" strokeweight="0">
                  <v:stroke miterlimit="83231f" joinstyle="miter"/>
                  <v:path arrowok="t" textboxrect="0,0,250,187"/>
                </v:shape>
                <w10:anchorlock/>
              </v:group>
            </w:pict>
          </mc:Fallback>
        </mc:AlternateContent>
      </w:r>
      <w:bookmarkStart w:id="0" w:name="_GoBack"/>
      <w:bookmarkEnd w:id="0"/>
    </w:p>
    <w:p w14:paraId="7483EDE9" w14:textId="77777777" w:rsidR="00544E01" w:rsidRDefault="00393A88">
      <w:pPr>
        <w:spacing w:after="19" w:line="259" w:lineRule="auto"/>
        <w:ind w:left="0"/>
      </w:pPr>
      <w:r>
        <w:t xml:space="preserve"> </w:t>
      </w:r>
    </w:p>
    <w:p w14:paraId="044AED4C" w14:textId="77777777" w:rsidR="00544E01" w:rsidRDefault="00393A88">
      <w:pPr>
        <w:spacing w:after="20" w:line="259" w:lineRule="auto"/>
        <w:ind w:left="0"/>
        <w:jc w:val="both"/>
      </w:pPr>
      <w:r>
        <w:rPr>
          <w:b/>
          <w:sz w:val="20"/>
        </w:rPr>
        <w:t xml:space="preserve"> </w:t>
      </w:r>
      <w:r>
        <w:t xml:space="preserve"> </w:t>
      </w:r>
    </w:p>
    <w:p w14:paraId="3C82A3A9" w14:textId="6C9C7A29" w:rsidR="00544E01" w:rsidRDefault="00393A88" w:rsidP="00CF0BBD">
      <w:pPr>
        <w:spacing w:after="397" w:line="270" w:lineRule="auto"/>
        <w:ind w:left="0" w:right="9531"/>
        <w:jc w:val="both"/>
      </w:pPr>
      <w:r>
        <w:rPr>
          <w:b/>
          <w:sz w:val="20"/>
        </w:rPr>
        <w:t xml:space="preserve"> </w:t>
      </w:r>
      <w:r>
        <w:t xml:space="preserve"> </w:t>
      </w:r>
    </w:p>
    <w:p w14:paraId="409861D0" w14:textId="77777777" w:rsidR="002E306F" w:rsidRDefault="002E306F">
      <w:pPr>
        <w:spacing w:after="0" w:line="259" w:lineRule="auto"/>
        <w:ind w:left="0"/>
      </w:pPr>
      <w:r>
        <w:lastRenderedPageBreak/>
        <w:t xml:space="preserve">Contents </w:t>
      </w:r>
    </w:p>
    <w:p w14:paraId="69000403" w14:textId="37CC18AA" w:rsidR="002E306F" w:rsidRDefault="002E306F">
      <w:pPr>
        <w:spacing w:after="0" w:line="259" w:lineRule="auto"/>
        <w:ind w:left="0"/>
      </w:pPr>
      <w:r>
        <w:t>1. Aims...................................................................................................................... 2</w:t>
      </w:r>
    </w:p>
    <w:p w14:paraId="148E5FA6" w14:textId="4123EEBB" w:rsidR="002E306F" w:rsidRDefault="002E306F">
      <w:pPr>
        <w:spacing w:after="0" w:line="259" w:lineRule="auto"/>
        <w:ind w:left="0"/>
      </w:pPr>
      <w:r>
        <w:t xml:space="preserve">2. Legislation and guidance...................................................................................... 2 3. The responsibilities of the school.......................................................................... 2 </w:t>
      </w:r>
    </w:p>
    <w:p w14:paraId="7ACD7098" w14:textId="2BDAF8CB" w:rsidR="00544E01" w:rsidRDefault="002E306F">
      <w:pPr>
        <w:spacing w:after="0" w:line="259" w:lineRule="auto"/>
        <w:ind w:left="0"/>
      </w:pPr>
      <w:r>
        <w:t>4. Monitoring arrangements...................................................................................... 4 5. Links to other policies.......................................................... ................................ 4</w:t>
      </w:r>
    </w:p>
    <w:p w14:paraId="23BDBD1A" w14:textId="7341D6B7" w:rsidR="002E306F" w:rsidRDefault="002E306F">
      <w:pPr>
        <w:spacing w:after="3" w:line="265" w:lineRule="auto"/>
        <w:ind w:left="10" w:hanging="10"/>
        <w:rPr>
          <w:b/>
        </w:rPr>
      </w:pPr>
    </w:p>
    <w:p w14:paraId="3FD714F5" w14:textId="394BBE5D" w:rsidR="002E306F" w:rsidRDefault="002E306F">
      <w:pPr>
        <w:spacing w:after="3" w:line="265" w:lineRule="auto"/>
        <w:ind w:left="10" w:hanging="10"/>
        <w:rPr>
          <w:b/>
        </w:rPr>
      </w:pPr>
    </w:p>
    <w:p w14:paraId="2E242B31" w14:textId="42127040" w:rsidR="002E306F" w:rsidRDefault="002E306F" w:rsidP="002E306F">
      <w:pPr>
        <w:pStyle w:val="ListParagraph"/>
        <w:numPr>
          <w:ilvl w:val="0"/>
          <w:numId w:val="12"/>
        </w:numPr>
        <w:spacing w:after="3" w:line="265" w:lineRule="auto"/>
      </w:pPr>
      <w:r>
        <w:t xml:space="preserve">Aims </w:t>
      </w:r>
    </w:p>
    <w:p w14:paraId="58691ED7" w14:textId="77777777" w:rsidR="00FA20B1" w:rsidRDefault="00FA20B1" w:rsidP="00FA20B1">
      <w:pPr>
        <w:pStyle w:val="ListParagraph"/>
        <w:spacing w:after="3" w:line="265" w:lineRule="auto"/>
      </w:pPr>
    </w:p>
    <w:p w14:paraId="1F2B1863" w14:textId="08703450" w:rsidR="002E306F" w:rsidRDefault="002E306F" w:rsidP="002E306F">
      <w:pPr>
        <w:spacing w:after="3" w:line="265" w:lineRule="auto"/>
      </w:pPr>
      <w:r>
        <w:t>This policy aims to ensure that:</w:t>
      </w:r>
    </w:p>
    <w:p w14:paraId="53939CB4" w14:textId="77777777" w:rsidR="002E306F" w:rsidRDefault="002E306F" w:rsidP="002E306F">
      <w:pPr>
        <w:spacing w:after="3" w:line="265" w:lineRule="auto"/>
        <w:ind w:left="0"/>
      </w:pPr>
    </w:p>
    <w:p w14:paraId="5F71BE84" w14:textId="77777777" w:rsidR="002E306F" w:rsidRDefault="002E306F" w:rsidP="002E306F">
      <w:pPr>
        <w:pStyle w:val="ListParagraph"/>
        <w:numPr>
          <w:ilvl w:val="0"/>
          <w:numId w:val="13"/>
        </w:numPr>
        <w:spacing w:after="3" w:line="265" w:lineRule="auto"/>
      </w:pPr>
      <w:r>
        <w:t xml:space="preserve">Suitable education is arranged for pupils on roll who cannot attend school due to health needs </w:t>
      </w:r>
    </w:p>
    <w:p w14:paraId="29D2DAF1" w14:textId="0D8C1315" w:rsidR="002E306F" w:rsidRPr="002E306F" w:rsidRDefault="002E306F" w:rsidP="002E306F">
      <w:pPr>
        <w:pStyle w:val="ListParagraph"/>
        <w:numPr>
          <w:ilvl w:val="0"/>
          <w:numId w:val="13"/>
        </w:numPr>
        <w:spacing w:after="3" w:line="265" w:lineRule="auto"/>
        <w:rPr>
          <w:b/>
        </w:rPr>
      </w:pPr>
      <w:r>
        <w:t>Pupils, staff and parents understand what the school is responsible for when this education is being provided by the local authority</w:t>
      </w:r>
    </w:p>
    <w:p w14:paraId="51C4C726" w14:textId="77777777" w:rsidR="002E306F" w:rsidRPr="002E306F" w:rsidRDefault="002E306F" w:rsidP="002E306F">
      <w:pPr>
        <w:pStyle w:val="ListParagraph"/>
        <w:spacing w:after="3" w:line="265" w:lineRule="auto"/>
        <w:rPr>
          <w:b/>
        </w:rPr>
      </w:pPr>
    </w:p>
    <w:p w14:paraId="15A4BCE6" w14:textId="57390B1B" w:rsidR="002E306F" w:rsidRDefault="002E306F" w:rsidP="002E306F">
      <w:pPr>
        <w:pStyle w:val="ListParagraph"/>
        <w:numPr>
          <w:ilvl w:val="0"/>
          <w:numId w:val="12"/>
        </w:numPr>
        <w:spacing w:after="3" w:line="265" w:lineRule="auto"/>
      </w:pPr>
      <w:r>
        <w:t xml:space="preserve">Legislation and guidance </w:t>
      </w:r>
    </w:p>
    <w:p w14:paraId="426BF13C" w14:textId="77777777" w:rsidR="00FA20B1" w:rsidRDefault="00FA20B1" w:rsidP="00FA20B1">
      <w:pPr>
        <w:pStyle w:val="ListParagraph"/>
        <w:spacing w:after="3" w:line="265" w:lineRule="auto"/>
      </w:pPr>
    </w:p>
    <w:p w14:paraId="624F254E" w14:textId="24E42D49" w:rsidR="002E306F" w:rsidRDefault="002E306F" w:rsidP="002E306F">
      <w:pPr>
        <w:spacing w:after="3" w:line="265" w:lineRule="auto"/>
      </w:pPr>
      <w:r>
        <w:t>This policy reflects the requirements of the Education Act 1996 and DfE Statutory Guidance (2023) It also based on guidance provided by our local authority. This policy complies with our funding agreement and articles of association.</w:t>
      </w:r>
    </w:p>
    <w:p w14:paraId="60AA0E9A" w14:textId="76FF15EA" w:rsidR="002E306F" w:rsidRDefault="002E306F" w:rsidP="002E306F">
      <w:pPr>
        <w:spacing w:after="3" w:line="265" w:lineRule="auto"/>
      </w:pPr>
    </w:p>
    <w:p w14:paraId="661CDAE1" w14:textId="0214E548" w:rsidR="002E306F" w:rsidRDefault="002E306F" w:rsidP="002E306F">
      <w:pPr>
        <w:pStyle w:val="ListParagraph"/>
        <w:numPr>
          <w:ilvl w:val="0"/>
          <w:numId w:val="12"/>
        </w:numPr>
        <w:spacing w:after="3" w:line="265" w:lineRule="auto"/>
      </w:pPr>
      <w:r>
        <w:t xml:space="preserve">The responsibilities of the school </w:t>
      </w:r>
    </w:p>
    <w:p w14:paraId="76AC9E12" w14:textId="77777777" w:rsidR="00FA20B1" w:rsidRDefault="00FA20B1" w:rsidP="00FA20B1">
      <w:pPr>
        <w:pStyle w:val="ListParagraph"/>
        <w:spacing w:after="3" w:line="265" w:lineRule="auto"/>
      </w:pPr>
    </w:p>
    <w:p w14:paraId="70867E28" w14:textId="26AA239C" w:rsidR="00544E01" w:rsidRDefault="002E306F" w:rsidP="00FA20B1">
      <w:pPr>
        <w:spacing w:after="3" w:line="265" w:lineRule="auto"/>
      </w:pPr>
      <w:r>
        <w:t xml:space="preserve">At Worth Valley Primary School, we aim to ensure that all children, regardless of circumstance or setting receive a good education to enable them to shape their own futures. Where children are unable to attend school because of </w:t>
      </w:r>
      <w:r w:rsidR="00FA20B1">
        <w:t>health needs</w:t>
      </w:r>
      <w:r>
        <w:t xml:space="preserve">, the school will follow Department of Education Guidance and work with Bradford Local Authority who have the responsibility </w:t>
      </w:r>
      <w:r w:rsidR="00FA20B1">
        <w:t>for arranging suitable alternative provision.</w:t>
      </w:r>
    </w:p>
    <w:p w14:paraId="6824DDF4" w14:textId="6963C203" w:rsidR="00FA20B1" w:rsidRDefault="00FA20B1" w:rsidP="00FA20B1">
      <w:pPr>
        <w:spacing w:after="3" w:line="265" w:lineRule="auto"/>
      </w:pPr>
    </w:p>
    <w:p w14:paraId="3316EE44" w14:textId="3B2B6A9F" w:rsidR="00FA20B1" w:rsidRDefault="00FA20B1" w:rsidP="00FA20B1">
      <w:pPr>
        <w:spacing w:after="3" w:line="265" w:lineRule="auto"/>
      </w:pPr>
      <w:r>
        <w:t xml:space="preserve">The Local Authority is responsible for arranging suitable full-time education for children who – because of illness or other reasons – would not receive suitable education without such provision. There will however, be a wide range of circumstances where a child has a health need but will receive suitable education that meets their needs without the intervention of the Local Authority, for example, where the child can still attend school with some support. Where the school has made arrangements to deliver suitable education outside of school for the child; or where arrangements have been made for the child to be educated in a hospital by an on-site hospital school, we would not expect the Local Authority to become involved in such arrangements unless it had reason to think that the education being provided to the child was not suitable or, while otherwise suitable, was not full-time or for the number of hours the child could benefit from without adversely affecting </w:t>
      </w:r>
      <w:r>
        <w:lastRenderedPageBreak/>
        <w:t>their health. This might be the case where, for example, the child can attend school but only intermittently.</w:t>
      </w:r>
    </w:p>
    <w:p w14:paraId="0BA6165A" w14:textId="77777777" w:rsidR="00FA20B1" w:rsidRDefault="00FA20B1" w:rsidP="00FA20B1">
      <w:pPr>
        <w:spacing w:after="3" w:line="265" w:lineRule="auto"/>
      </w:pPr>
    </w:p>
    <w:p w14:paraId="6A0A4046" w14:textId="2650BC49" w:rsidR="00FA20B1" w:rsidRDefault="00FA20B1" w:rsidP="00FA20B1">
      <w:pPr>
        <w:spacing w:after="3" w:line="265" w:lineRule="auto"/>
      </w:pPr>
    </w:p>
    <w:p w14:paraId="3BDA672A" w14:textId="7DB44432" w:rsidR="00FA20B1" w:rsidRDefault="00FA20B1" w:rsidP="00FA20B1">
      <w:pPr>
        <w:pStyle w:val="ListParagraph"/>
        <w:numPr>
          <w:ilvl w:val="1"/>
          <w:numId w:val="12"/>
        </w:numPr>
        <w:spacing w:after="3" w:line="265" w:lineRule="auto"/>
      </w:pPr>
      <w:r>
        <w:t xml:space="preserve">If the school makes arrangements </w:t>
      </w:r>
    </w:p>
    <w:p w14:paraId="07A939A3" w14:textId="77777777" w:rsidR="00FA20B1" w:rsidRDefault="00FA20B1" w:rsidP="00FA20B1">
      <w:pPr>
        <w:pStyle w:val="ListParagraph"/>
        <w:spacing w:after="3" w:line="265" w:lineRule="auto"/>
        <w:ind w:left="756"/>
      </w:pPr>
    </w:p>
    <w:p w14:paraId="09286A50" w14:textId="77777777" w:rsidR="00FA20B1" w:rsidRDefault="00FA20B1" w:rsidP="00FA20B1">
      <w:pPr>
        <w:spacing w:after="3" w:line="265" w:lineRule="auto"/>
      </w:pPr>
      <w:r>
        <w:t xml:space="preserve">Initially, the school will attempt to make arrangements to deliver suitable education for children with health needs who cannot attend school. </w:t>
      </w:r>
    </w:p>
    <w:p w14:paraId="3B675C19" w14:textId="77777777" w:rsidR="00FA20B1" w:rsidRDefault="00FA20B1" w:rsidP="00FA20B1">
      <w:pPr>
        <w:spacing w:after="3" w:line="265" w:lineRule="auto"/>
        <w:ind w:left="0"/>
      </w:pPr>
      <w:r>
        <w:t xml:space="preserve">This will involve: </w:t>
      </w:r>
    </w:p>
    <w:p w14:paraId="48D1B808" w14:textId="77777777" w:rsidR="00FA20B1" w:rsidRDefault="00FA20B1" w:rsidP="00FA20B1">
      <w:pPr>
        <w:pStyle w:val="ListParagraph"/>
        <w:numPr>
          <w:ilvl w:val="0"/>
          <w:numId w:val="14"/>
        </w:numPr>
        <w:spacing w:after="3" w:line="265" w:lineRule="auto"/>
      </w:pPr>
      <w:r>
        <w:t>Initial contact being made by the pastoral team to establish the child’s individual medical need and potential barriers to attending school</w:t>
      </w:r>
    </w:p>
    <w:p w14:paraId="6D593552" w14:textId="77777777" w:rsidR="00CB572B" w:rsidRDefault="00FA20B1" w:rsidP="00FA20B1">
      <w:pPr>
        <w:pStyle w:val="ListParagraph"/>
        <w:numPr>
          <w:ilvl w:val="0"/>
          <w:numId w:val="14"/>
        </w:numPr>
        <w:spacing w:after="3" w:line="265" w:lineRule="auto"/>
      </w:pPr>
      <w:r>
        <w:t xml:space="preserve">Arrangements being agreed and established e.g. sending work home (including the provision of virtual learning through school’s identified learning programmes), education offsite (including through hospital schools) or additional adult support within school (in line with an individual health care plan as appropriate) </w:t>
      </w:r>
    </w:p>
    <w:p w14:paraId="7458DB8E" w14:textId="77777777" w:rsidR="00CB572B" w:rsidRDefault="00FA20B1" w:rsidP="00FA20B1">
      <w:pPr>
        <w:pStyle w:val="ListParagraph"/>
        <w:numPr>
          <w:ilvl w:val="0"/>
          <w:numId w:val="14"/>
        </w:numPr>
        <w:spacing w:after="3" w:line="265" w:lineRule="auto"/>
      </w:pPr>
      <w:r>
        <w:t xml:space="preserve">On-going discussions between families, school and health providers to monitor agreed arrangements and identify when/ how pupils can be reintegrated back into school (where appropriate). </w:t>
      </w:r>
    </w:p>
    <w:p w14:paraId="025403DB" w14:textId="0FEBCC14" w:rsidR="00FA20B1" w:rsidRDefault="00FA20B1" w:rsidP="00FA20B1">
      <w:pPr>
        <w:pStyle w:val="ListParagraph"/>
        <w:numPr>
          <w:ilvl w:val="0"/>
          <w:numId w:val="14"/>
        </w:numPr>
        <w:spacing w:after="3" w:line="265" w:lineRule="auto"/>
      </w:pPr>
      <w:r>
        <w:t>Liaising with the SENDCo for pupils whom also have Special Educational Needs and Disabilities (SEND).</w:t>
      </w:r>
    </w:p>
    <w:p w14:paraId="15B0B71E" w14:textId="57F206EB" w:rsidR="00CB572B" w:rsidRDefault="00CB572B" w:rsidP="00CB572B">
      <w:pPr>
        <w:spacing w:after="3" w:line="265" w:lineRule="auto"/>
        <w:ind w:left="360"/>
      </w:pPr>
    </w:p>
    <w:p w14:paraId="7B00529D" w14:textId="77777777" w:rsidR="00CB572B" w:rsidRDefault="00CB572B" w:rsidP="00CB572B">
      <w:pPr>
        <w:spacing w:after="3" w:line="265" w:lineRule="auto"/>
        <w:ind w:left="360"/>
      </w:pPr>
    </w:p>
    <w:p w14:paraId="1A801CED" w14:textId="0F8D9869" w:rsidR="00CB572B" w:rsidRDefault="00CB572B" w:rsidP="00CB572B">
      <w:pPr>
        <w:pStyle w:val="ListParagraph"/>
        <w:numPr>
          <w:ilvl w:val="1"/>
          <w:numId w:val="12"/>
        </w:numPr>
        <w:spacing w:after="3" w:line="265" w:lineRule="auto"/>
      </w:pPr>
      <w:r>
        <w:t xml:space="preserve">If the local authority makes arrangements </w:t>
      </w:r>
    </w:p>
    <w:p w14:paraId="461CBFAC" w14:textId="77777777" w:rsidR="00CB572B" w:rsidRDefault="00CB572B" w:rsidP="00CB572B">
      <w:pPr>
        <w:pStyle w:val="ListParagraph"/>
        <w:spacing w:after="3" w:line="265" w:lineRule="auto"/>
        <w:ind w:left="756"/>
      </w:pPr>
    </w:p>
    <w:p w14:paraId="0789B791" w14:textId="566E4ACB" w:rsidR="00CB572B" w:rsidRDefault="00CB572B" w:rsidP="00CB572B">
      <w:pPr>
        <w:spacing w:after="3" w:line="265" w:lineRule="auto"/>
      </w:pPr>
      <w:r>
        <w:t>If the school can’t make suitable arrangements, Bradford Local Authority will become responsible for arranging suitable education for these children.</w:t>
      </w:r>
    </w:p>
    <w:p w14:paraId="60382E07" w14:textId="2A928C6C" w:rsidR="00CB572B" w:rsidRDefault="00CB572B" w:rsidP="00CB572B">
      <w:pPr>
        <w:spacing w:after="3" w:line="265" w:lineRule="auto"/>
      </w:pPr>
    </w:p>
    <w:p w14:paraId="5321C3E1" w14:textId="58C1B213" w:rsidR="00393A88" w:rsidRDefault="00393A88" w:rsidP="00CB572B">
      <w:pPr>
        <w:spacing w:after="3" w:line="265" w:lineRule="auto"/>
      </w:pPr>
      <w:r>
        <w:t>As soon as it is clear that a child will be away from school for 15 days or more because of their health needs, the local authority should arrange suitable alternative provision. The 15 days may be consecutive or over the course of a school year.</w:t>
      </w:r>
    </w:p>
    <w:p w14:paraId="59B6F23E" w14:textId="2A26464D" w:rsidR="00CB572B" w:rsidRDefault="00393A88" w:rsidP="00393A88">
      <w:pPr>
        <w:spacing w:after="3" w:line="265" w:lineRule="auto"/>
      </w:pPr>
      <w:r>
        <w:t xml:space="preserve">When a local authority arranges alternative education, that education should begin as soon as it is possible, and at the latest by the sixth day of the child’s absence from school. </w:t>
      </w:r>
      <w:r w:rsidRPr="00393A88">
        <w:t>S</w:t>
      </w:r>
      <w:r w:rsidR="00CB572B" w:rsidRPr="00393A88">
        <w:t>chool can refer them to Medical Needs and Hospital Education Service using the MNHES Referral Form available via Bradford Schools Online.</w:t>
      </w:r>
    </w:p>
    <w:p w14:paraId="07082D9E" w14:textId="5FCABE38" w:rsidR="00CB572B" w:rsidRDefault="00CB572B" w:rsidP="00CB572B">
      <w:pPr>
        <w:spacing w:after="3" w:line="265" w:lineRule="auto"/>
      </w:pPr>
    </w:p>
    <w:p w14:paraId="6F59B0F7" w14:textId="77777777" w:rsidR="00CB572B" w:rsidRDefault="00CB572B" w:rsidP="00CB572B">
      <w:pPr>
        <w:spacing w:after="3" w:line="265" w:lineRule="auto"/>
      </w:pPr>
      <w:r>
        <w:t xml:space="preserve">In cases where the local authority makes arrangements, the school will: </w:t>
      </w:r>
    </w:p>
    <w:p w14:paraId="6EF36FFB" w14:textId="77777777" w:rsidR="00CB572B" w:rsidRDefault="00CB572B" w:rsidP="00CB572B">
      <w:pPr>
        <w:pStyle w:val="ListParagraph"/>
        <w:numPr>
          <w:ilvl w:val="0"/>
          <w:numId w:val="15"/>
        </w:numPr>
        <w:spacing w:after="3" w:line="265" w:lineRule="auto"/>
      </w:pPr>
      <w:r>
        <w:t xml:space="preserve">Work constructively with the local authority, providers, relevant agencies and parents to ensure the best outcomes for the pupil </w:t>
      </w:r>
    </w:p>
    <w:p w14:paraId="2601A1CD" w14:textId="77777777" w:rsidR="00CB572B" w:rsidRDefault="00CB572B" w:rsidP="00CB572B">
      <w:pPr>
        <w:pStyle w:val="ListParagraph"/>
        <w:numPr>
          <w:ilvl w:val="0"/>
          <w:numId w:val="15"/>
        </w:numPr>
        <w:spacing w:after="3" w:line="265" w:lineRule="auto"/>
      </w:pPr>
      <w:r>
        <w:t xml:space="preserve">Share information with the local authority and relevant health services as required </w:t>
      </w:r>
    </w:p>
    <w:p w14:paraId="619FAFF6" w14:textId="6DDCB2BD" w:rsidR="00CB572B" w:rsidRDefault="00CB572B" w:rsidP="00393A88">
      <w:pPr>
        <w:pStyle w:val="ListParagraph"/>
        <w:numPr>
          <w:ilvl w:val="0"/>
          <w:numId w:val="15"/>
        </w:numPr>
        <w:spacing w:after="3" w:line="265" w:lineRule="auto"/>
      </w:pPr>
      <w:r>
        <w:t>Help make sure that the provision offered to the pupil is as effective as possible and that the child can be reintegrated back into school successfully</w:t>
      </w:r>
    </w:p>
    <w:p w14:paraId="7E28A824" w14:textId="77777777" w:rsidR="00CB572B" w:rsidRDefault="00CB572B" w:rsidP="00CB572B">
      <w:pPr>
        <w:spacing w:after="3" w:line="265" w:lineRule="auto"/>
      </w:pPr>
    </w:p>
    <w:p w14:paraId="12D85603" w14:textId="481989D9" w:rsidR="00CB572B" w:rsidRDefault="00CB572B" w:rsidP="00CB572B">
      <w:pPr>
        <w:spacing w:after="3" w:line="265" w:lineRule="auto"/>
      </w:pPr>
      <w:r>
        <w:lastRenderedPageBreak/>
        <w:t xml:space="preserve">When reintegration is anticipated, work with the local authority to: </w:t>
      </w:r>
    </w:p>
    <w:p w14:paraId="16CA2612" w14:textId="77777777" w:rsidR="00CB572B" w:rsidRDefault="00CB572B" w:rsidP="00CB572B">
      <w:pPr>
        <w:spacing w:after="3" w:line="265" w:lineRule="auto"/>
      </w:pPr>
    </w:p>
    <w:p w14:paraId="13C3B3DD" w14:textId="77777777" w:rsidR="00CB572B" w:rsidRDefault="00CB572B" w:rsidP="00CB572B">
      <w:pPr>
        <w:spacing w:after="3" w:line="265" w:lineRule="auto"/>
      </w:pPr>
      <w:r>
        <w:sym w:font="Symbol" w:char="F0B7"/>
      </w:r>
      <w:r>
        <w:t xml:space="preserve"> Plan for consistent provision during and after the period of education outside the school, allowing the pupil to access the same curriculum and materials that they would have used in school as far as possible </w:t>
      </w:r>
    </w:p>
    <w:p w14:paraId="54D7402F" w14:textId="77777777" w:rsidR="00CB572B" w:rsidRDefault="00CB572B" w:rsidP="00CB572B">
      <w:pPr>
        <w:spacing w:after="3" w:line="265" w:lineRule="auto"/>
      </w:pPr>
      <w:r>
        <w:sym w:font="Symbol" w:char="F0B7"/>
      </w:r>
      <w:r>
        <w:t xml:space="preserve"> Enable the pupil to stay in touch with school life (e.g. through newsletters, emails, invitations to school events or internet links to lessons from the school) </w:t>
      </w:r>
    </w:p>
    <w:p w14:paraId="2CD3730F" w14:textId="77777777" w:rsidR="00CB572B" w:rsidRDefault="00CB572B" w:rsidP="00CB572B">
      <w:pPr>
        <w:spacing w:after="3" w:line="265" w:lineRule="auto"/>
      </w:pPr>
      <w:r>
        <w:sym w:font="Symbol" w:char="F0B7"/>
      </w:r>
      <w:r>
        <w:t xml:space="preserve"> Create individually tailored reintegration plans for each child returning to school</w:t>
      </w:r>
    </w:p>
    <w:p w14:paraId="51FE610D" w14:textId="64234B04" w:rsidR="00CB572B" w:rsidRDefault="00CB572B" w:rsidP="00CB572B">
      <w:pPr>
        <w:spacing w:after="3" w:line="265" w:lineRule="auto"/>
      </w:pPr>
      <w:r>
        <w:sym w:font="Symbol" w:char="F0B7"/>
      </w:r>
      <w:r>
        <w:t xml:space="preserve"> Consider whether any reasonable adjustments need to be made</w:t>
      </w:r>
    </w:p>
    <w:p w14:paraId="392B24DD" w14:textId="4731F3D9" w:rsidR="00CB572B" w:rsidRDefault="00CB572B" w:rsidP="00CB572B">
      <w:pPr>
        <w:spacing w:after="3" w:line="265" w:lineRule="auto"/>
      </w:pPr>
    </w:p>
    <w:p w14:paraId="6264A332" w14:textId="77777777" w:rsidR="00CB572B" w:rsidRDefault="00CB572B" w:rsidP="00CB572B">
      <w:pPr>
        <w:spacing w:after="3" w:line="265" w:lineRule="auto"/>
      </w:pPr>
    </w:p>
    <w:p w14:paraId="14C56AB3" w14:textId="7042AD71" w:rsidR="00CB572B" w:rsidRDefault="00CB572B" w:rsidP="00CB572B">
      <w:pPr>
        <w:pStyle w:val="ListParagraph"/>
        <w:numPr>
          <w:ilvl w:val="0"/>
          <w:numId w:val="12"/>
        </w:numPr>
        <w:spacing w:after="3" w:line="265" w:lineRule="auto"/>
      </w:pPr>
      <w:r>
        <w:t xml:space="preserve">Monitoring arrangements </w:t>
      </w:r>
    </w:p>
    <w:p w14:paraId="4904AF87" w14:textId="77777777" w:rsidR="00CB572B" w:rsidRDefault="00CB572B" w:rsidP="00CB572B">
      <w:pPr>
        <w:pStyle w:val="ListParagraph"/>
        <w:spacing w:after="3" w:line="265" w:lineRule="auto"/>
      </w:pPr>
    </w:p>
    <w:p w14:paraId="4F508DED" w14:textId="49D5AD6C" w:rsidR="00CB572B" w:rsidRDefault="00CB572B" w:rsidP="00CB572B">
      <w:pPr>
        <w:spacing w:after="3" w:line="265" w:lineRule="auto"/>
      </w:pPr>
      <w:r>
        <w:t xml:space="preserve">This policy will be reviewed annually by the school </w:t>
      </w:r>
      <w:proofErr w:type="spellStart"/>
      <w:r>
        <w:t>SENDco</w:t>
      </w:r>
      <w:proofErr w:type="spellEnd"/>
      <w:r>
        <w:t>. At every review, it will be approved by the full governing board.</w:t>
      </w:r>
    </w:p>
    <w:p w14:paraId="256AF688" w14:textId="13808145" w:rsidR="00CB572B" w:rsidRDefault="00CB572B" w:rsidP="00CB572B">
      <w:pPr>
        <w:spacing w:after="3" w:line="265" w:lineRule="auto"/>
      </w:pPr>
    </w:p>
    <w:p w14:paraId="559A79CB" w14:textId="160A6F43" w:rsidR="00CB572B" w:rsidRDefault="00CB572B" w:rsidP="00CB572B">
      <w:pPr>
        <w:pStyle w:val="ListParagraph"/>
        <w:numPr>
          <w:ilvl w:val="0"/>
          <w:numId w:val="12"/>
        </w:numPr>
        <w:spacing w:after="3" w:line="265" w:lineRule="auto"/>
      </w:pPr>
      <w:r>
        <w:t xml:space="preserve">Links to other policies </w:t>
      </w:r>
    </w:p>
    <w:p w14:paraId="295B12B1" w14:textId="77777777" w:rsidR="00CB572B" w:rsidRDefault="00CB572B" w:rsidP="00CB572B">
      <w:pPr>
        <w:pStyle w:val="ListParagraph"/>
        <w:spacing w:after="3" w:line="265" w:lineRule="auto"/>
      </w:pPr>
    </w:p>
    <w:p w14:paraId="6F8E653C" w14:textId="77777777" w:rsidR="00CB572B" w:rsidRDefault="00CB572B" w:rsidP="00CB572B">
      <w:pPr>
        <w:spacing w:after="3" w:line="265" w:lineRule="auto"/>
      </w:pPr>
      <w:r>
        <w:t>This policy links to the following policies:</w:t>
      </w:r>
    </w:p>
    <w:p w14:paraId="62535DEF" w14:textId="77777777" w:rsidR="00CB572B" w:rsidRDefault="00CB572B" w:rsidP="00CB572B">
      <w:pPr>
        <w:pStyle w:val="ListParagraph"/>
        <w:numPr>
          <w:ilvl w:val="0"/>
          <w:numId w:val="16"/>
        </w:numPr>
        <w:spacing w:after="3" w:line="265" w:lineRule="auto"/>
      </w:pPr>
      <w:r>
        <w:t xml:space="preserve">Accessibility plan </w:t>
      </w:r>
    </w:p>
    <w:p w14:paraId="58FEBD7A" w14:textId="77777777" w:rsidR="00CB572B" w:rsidRDefault="00CB572B" w:rsidP="00CB572B">
      <w:pPr>
        <w:pStyle w:val="ListParagraph"/>
        <w:numPr>
          <w:ilvl w:val="0"/>
          <w:numId w:val="16"/>
        </w:numPr>
        <w:spacing w:after="3" w:line="265" w:lineRule="auto"/>
      </w:pPr>
      <w:r>
        <w:t xml:space="preserve">Supporting pupils with medical conditions </w:t>
      </w:r>
    </w:p>
    <w:p w14:paraId="43EC00F1" w14:textId="33477FCD" w:rsidR="00CB572B" w:rsidRDefault="00CB572B" w:rsidP="00CB572B">
      <w:pPr>
        <w:pStyle w:val="ListParagraph"/>
        <w:numPr>
          <w:ilvl w:val="0"/>
          <w:numId w:val="16"/>
        </w:numPr>
        <w:spacing w:after="3" w:line="265" w:lineRule="auto"/>
      </w:pPr>
      <w:r>
        <w:t>SEND Policy</w:t>
      </w:r>
    </w:p>
    <w:sectPr w:rsidR="00CB572B">
      <w:footerReference w:type="even" r:id="rId11"/>
      <w:footerReference w:type="default" r:id="rId12"/>
      <w:footerReference w:type="first" r:id="rId13"/>
      <w:pgSz w:w="11899" w:h="16850"/>
      <w:pgMar w:top="1360" w:right="1821" w:bottom="1594" w:left="960" w:header="720" w:footer="1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25E6A" w14:textId="77777777" w:rsidR="00B71E09" w:rsidRDefault="00393A88">
      <w:pPr>
        <w:spacing w:after="0" w:line="240" w:lineRule="auto"/>
      </w:pPr>
      <w:r>
        <w:separator/>
      </w:r>
    </w:p>
  </w:endnote>
  <w:endnote w:type="continuationSeparator" w:id="0">
    <w:p w14:paraId="36BCF66C" w14:textId="77777777" w:rsidR="00B71E09" w:rsidRDefault="0039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9AC4" w14:textId="77777777" w:rsidR="00544E01" w:rsidRDefault="00393A88">
    <w:pPr>
      <w:spacing w:after="0" w:line="259" w:lineRule="auto"/>
      <w:ind w:left="1040"/>
      <w:jc w:val="center"/>
    </w:pPr>
    <w:r>
      <w:fldChar w:fldCharType="begin"/>
    </w:r>
    <w:r>
      <w:instrText xml:space="preserve"> PAGE   \* MERGEFORMAT </w:instrText>
    </w:r>
    <w:r>
      <w:fldChar w:fldCharType="separate"/>
    </w:r>
    <w: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8693" w14:textId="77777777" w:rsidR="00544E01" w:rsidRDefault="00393A88">
    <w:pPr>
      <w:spacing w:after="0" w:line="259" w:lineRule="auto"/>
      <w:ind w:left="1040"/>
      <w:jc w:val="center"/>
    </w:pPr>
    <w:r>
      <w:fldChar w:fldCharType="begin"/>
    </w:r>
    <w:r>
      <w:instrText xml:space="preserve"> PAGE   \* MERGEFORMAT </w:instrText>
    </w:r>
    <w:r>
      <w:fldChar w:fldCharType="separate"/>
    </w:r>
    <w: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01BF" w14:textId="77777777" w:rsidR="00544E01" w:rsidRDefault="00393A88">
    <w:pPr>
      <w:spacing w:after="0" w:line="259" w:lineRule="auto"/>
      <w:ind w:left="1040"/>
      <w:jc w:val="center"/>
    </w:pPr>
    <w:r>
      <w:fldChar w:fldCharType="begin"/>
    </w:r>
    <w:r>
      <w:instrText xml:space="preserve"> PAGE   \* MERGEFORMAT </w:instrText>
    </w:r>
    <w:r>
      <w:fldChar w:fldCharType="separate"/>
    </w:r>
    <w: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68EF" w14:textId="77777777" w:rsidR="00544E01" w:rsidRDefault="00393A88">
      <w:pPr>
        <w:spacing w:after="0" w:line="286" w:lineRule="auto"/>
        <w:ind w:left="120"/>
        <w:jc w:val="both"/>
      </w:pPr>
      <w:r>
        <w:separator/>
      </w:r>
    </w:p>
  </w:footnote>
  <w:footnote w:type="continuationSeparator" w:id="0">
    <w:p w14:paraId="4D6B2176" w14:textId="77777777" w:rsidR="00544E01" w:rsidRDefault="00393A88">
      <w:pPr>
        <w:spacing w:after="0" w:line="286" w:lineRule="auto"/>
        <w:ind w:left="120"/>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20C6"/>
    <w:multiLevelType w:val="hybridMultilevel"/>
    <w:tmpl w:val="0BD43A70"/>
    <w:lvl w:ilvl="0" w:tplc="5E32F730">
      <w:start w:val="24"/>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EE0D4">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348E16">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747990">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94B218">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B2E700">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582226">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47340">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B0A79E">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EF0011"/>
    <w:multiLevelType w:val="hybridMultilevel"/>
    <w:tmpl w:val="57D05210"/>
    <w:lvl w:ilvl="0" w:tplc="8D2E9634">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893EE">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F09AB6">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C767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A8538">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A00BF6">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F8363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2F09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9A2362">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D54F2F"/>
    <w:multiLevelType w:val="hybridMultilevel"/>
    <w:tmpl w:val="C07CD7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E47C5"/>
    <w:multiLevelType w:val="hybridMultilevel"/>
    <w:tmpl w:val="3022DE84"/>
    <w:lvl w:ilvl="0" w:tplc="0809000B">
      <w:start w:val="1"/>
      <w:numFmt w:val="bullet"/>
      <w:lvlText w:val=""/>
      <w:lvlJc w:val="left"/>
      <w:pPr>
        <w:ind w:left="888" w:hanging="360"/>
      </w:pPr>
      <w:rPr>
        <w:rFonts w:ascii="Wingdings" w:hAnsi="Wingdings"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4" w15:restartNumberingAfterBreak="0">
    <w:nsid w:val="52891944"/>
    <w:multiLevelType w:val="hybridMultilevel"/>
    <w:tmpl w:val="F8D485B2"/>
    <w:lvl w:ilvl="0" w:tplc="9E34B558">
      <w:start w:val="1"/>
      <w:numFmt w:val="decimal"/>
      <w:lvlText w:val="%1."/>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E20078">
      <w:start w:val="1"/>
      <w:numFmt w:val="bullet"/>
      <w:lvlText w:val=""/>
      <w:lvlJc w:val="left"/>
      <w:pPr>
        <w:ind w:left="84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lvl w:ilvl="2" w:tplc="674A16E4">
      <w:start w:val="1"/>
      <w:numFmt w:val="bullet"/>
      <w:lvlText w:val="▪"/>
      <w:lvlJc w:val="left"/>
      <w:pPr>
        <w:ind w:left="156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lvl w:ilvl="3" w:tplc="7D9C6FFC">
      <w:start w:val="1"/>
      <w:numFmt w:val="bullet"/>
      <w:lvlText w:val="•"/>
      <w:lvlJc w:val="left"/>
      <w:pPr>
        <w:ind w:left="228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lvl w:ilvl="4" w:tplc="A16AD798">
      <w:start w:val="1"/>
      <w:numFmt w:val="bullet"/>
      <w:lvlText w:val="o"/>
      <w:lvlJc w:val="left"/>
      <w:pPr>
        <w:ind w:left="300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lvl w:ilvl="5" w:tplc="A4A6FCD6">
      <w:start w:val="1"/>
      <w:numFmt w:val="bullet"/>
      <w:lvlText w:val="▪"/>
      <w:lvlJc w:val="left"/>
      <w:pPr>
        <w:ind w:left="372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lvl w:ilvl="6" w:tplc="67F82F3C">
      <w:start w:val="1"/>
      <w:numFmt w:val="bullet"/>
      <w:lvlText w:val="•"/>
      <w:lvlJc w:val="left"/>
      <w:pPr>
        <w:ind w:left="444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lvl w:ilvl="7" w:tplc="9C9201B6">
      <w:start w:val="1"/>
      <w:numFmt w:val="bullet"/>
      <w:lvlText w:val="o"/>
      <w:lvlJc w:val="left"/>
      <w:pPr>
        <w:ind w:left="516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lvl w:ilvl="8" w:tplc="DE40D37A">
      <w:start w:val="1"/>
      <w:numFmt w:val="bullet"/>
      <w:lvlText w:val="▪"/>
      <w:lvlJc w:val="left"/>
      <w:pPr>
        <w:ind w:left="5880"/>
      </w:pPr>
      <w:rPr>
        <w:rFonts w:ascii="Wingdings" w:eastAsia="Wingdings" w:hAnsi="Wingdings" w:cs="Wingdings"/>
        <w:b w:val="0"/>
        <w:i w:val="0"/>
        <w:strike w:val="0"/>
        <w:dstrike w:val="0"/>
        <w:color w:val="0F4F75"/>
        <w:sz w:val="24"/>
        <w:szCs w:val="24"/>
        <w:u w:val="none" w:color="000000"/>
        <w:bdr w:val="none" w:sz="0" w:space="0" w:color="auto"/>
        <w:shd w:val="clear" w:color="auto" w:fill="auto"/>
        <w:vertAlign w:val="baseline"/>
      </w:rPr>
    </w:lvl>
  </w:abstractNum>
  <w:abstractNum w:abstractNumId="5" w15:restartNumberingAfterBreak="0">
    <w:nsid w:val="57285858"/>
    <w:multiLevelType w:val="hybridMultilevel"/>
    <w:tmpl w:val="EEAAA436"/>
    <w:lvl w:ilvl="0" w:tplc="40F09956">
      <w:start w:val="5"/>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A93F4">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82F0F4">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6E14A2">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A5C02">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52BF9E">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CC19A6">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DC337C">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2427A">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6D4626"/>
    <w:multiLevelType w:val="hybridMultilevel"/>
    <w:tmpl w:val="C9427660"/>
    <w:lvl w:ilvl="0" w:tplc="AEFC8298">
      <w:start w:val="1"/>
      <w:numFmt w:val="bullet"/>
      <w:lvlText w:val="•"/>
      <w:lvlJc w:val="left"/>
      <w:pPr>
        <w:ind w:left="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E6A5FE">
      <w:start w:val="1"/>
      <w:numFmt w:val="bullet"/>
      <w:lvlText w:val="o"/>
      <w:lvlJc w:val="left"/>
      <w:pPr>
        <w:ind w:left="1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263F6C">
      <w:start w:val="1"/>
      <w:numFmt w:val="bullet"/>
      <w:lvlText w:val="▪"/>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B890BC">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AB5F8">
      <w:start w:val="1"/>
      <w:numFmt w:val="bullet"/>
      <w:lvlText w:val="o"/>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581424">
      <w:start w:val="1"/>
      <w:numFmt w:val="bullet"/>
      <w:lvlText w:val="▪"/>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0E71E">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2F7E0">
      <w:start w:val="1"/>
      <w:numFmt w:val="bullet"/>
      <w:lvlText w:val="o"/>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2E42EC">
      <w:start w:val="1"/>
      <w:numFmt w:val="bullet"/>
      <w:lvlText w:val="▪"/>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CB1B07"/>
    <w:multiLevelType w:val="hybridMultilevel"/>
    <w:tmpl w:val="3892C586"/>
    <w:lvl w:ilvl="0" w:tplc="220A1F3E">
      <w:start w:val="12"/>
      <w:numFmt w:val="decimal"/>
      <w:lvlText w:val="%1."/>
      <w:lvlJc w:val="left"/>
      <w:pPr>
        <w:ind w:left="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A3EE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DE7BF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F037A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AAADA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FA1D2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8CBE8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4CA9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63CF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9D5E59"/>
    <w:multiLevelType w:val="hybridMultilevel"/>
    <w:tmpl w:val="B1B26542"/>
    <w:lvl w:ilvl="0" w:tplc="310856F2">
      <w:start w:val="20"/>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62120">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F8F196">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FE9A8C">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EE648">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E2912">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363E1C">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2897CA">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DA8C8A">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264F52"/>
    <w:multiLevelType w:val="hybridMultilevel"/>
    <w:tmpl w:val="9F088554"/>
    <w:lvl w:ilvl="0" w:tplc="901860A6">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4F632">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90D166">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0C43B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C606">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458A2">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C4A73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BC77CA">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989170">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2115D6"/>
    <w:multiLevelType w:val="hybridMultilevel"/>
    <w:tmpl w:val="BBF8ACC0"/>
    <w:lvl w:ilvl="0" w:tplc="B1F82ABE">
      <w:start w:val="27"/>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494E8">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4A84BA">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7448E8">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08042">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549E00">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5A423E">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68B40">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C63AA">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C51AF7"/>
    <w:multiLevelType w:val="multilevel"/>
    <w:tmpl w:val="B9F80C1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2E6AAA"/>
    <w:multiLevelType w:val="hybridMultilevel"/>
    <w:tmpl w:val="7750C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229EA"/>
    <w:multiLevelType w:val="hybridMultilevel"/>
    <w:tmpl w:val="84CAE230"/>
    <w:lvl w:ilvl="0" w:tplc="0809000B">
      <w:start w:val="1"/>
      <w:numFmt w:val="bullet"/>
      <w:lvlText w:val=""/>
      <w:lvlJc w:val="left"/>
      <w:pPr>
        <w:ind w:left="826" w:hanging="360"/>
      </w:pPr>
      <w:rPr>
        <w:rFonts w:ascii="Wingdings" w:hAnsi="Wingdings"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4" w15:restartNumberingAfterBreak="0">
    <w:nsid w:val="7FB8070B"/>
    <w:multiLevelType w:val="hybridMultilevel"/>
    <w:tmpl w:val="E090B92E"/>
    <w:lvl w:ilvl="0" w:tplc="C826EB6C">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295C0">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3AE09C">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363A4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6389C">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28F472">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7ACDA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E5AF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E27298">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DE2CCB"/>
    <w:multiLevelType w:val="hybridMultilevel"/>
    <w:tmpl w:val="3AD2E40E"/>
    <w:lvl w:ilvl="0" w:tplc="77EAB4FC">
      <w:start w:val="18"/>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45802">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822C22">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4FA58">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8662B6">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20806">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F837CA">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F4B35E">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4A173C">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9"/>
  </w:num>
  <w:num w:numId="4">
    <w:abstractNumId w:val="14"/>
  </w:num>
  <w:num w:numId="5">
    <w:abstractNumId w:val="4"/>
  </w:num>
  <w:num w:numId="6">
    <w:abstractNumId w:val="5"/>
  </w:num>
  <w:num w:numId="7">
    <w:abstractNumId w:val="7"/>
  </w:num>
  <w:num w:numId="8">
    <w:abstractNumId w:val="15"/>
  </w:num>
  <w:num w:numId="9">
    <w:abstractNumId w:val="8"/>
  </w:num>
  <w:num w:numId="10">
    <w:abstractNumId w:val="0"/>
  </w:num>
  <w:num w:numId="11">
    <w:abstractNumId w:val="10"/>
  </w:num>
  <w:num w:numId="12">
    <w:abstractNumId w:val="11"/>
  </w:num>
  <w:num w:numId="13">
    <w:abstractNumId w:val="12"/>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01"/>
    <w:rsid w:val="002117A4"/>
    <w:rsid w:val="002E306F"/>
    <w:rsid w:val="00393A88"/>
    <w:rsid w:val="00544E01"/>
    <w:rsid w:val="00AA1D1E"/>
    <w:rsid w:val="00B71E09"/>
    <w:rsid w:val="00B96245"/>
    <w:rsid w:val="00CB572B"/>
    <w:rsid w:val="00CF0BBD"/>
    <w:rsid w:val="00FA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667B"/>
  <w15:docId w15:val="{4A1C6B19-AB4F-42AC-AD22-B880C799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2" w:lineRule="auto"/>
      <w:ind w:left="106"/>
    </w:pPr>
    <w:rPr>
      <w:rFonts w:ascii="Arial" w:eastAsia="Arial" w:hAnsi="Arial" w:cs="Arial"/>
      <w:color w:val="000000"/>
      <w:sz w:val="24"/>
    </w:rPr>
  </w:style>
  <w:style w:type="paragraph" w:styleId="Heading1">
    <w:name w:val="heading 1"/>
    <w:next w:val="Normal"/>
    <w:link w:val="Heading1Char"/>
    <w:uiPriority w:val="9"/>
    <w:qFormat/>
    <w:pPr>
      <w:keepNext/>
      <w:keepLines/>
      <w:spacing w:after="98" w:line="255" w:lineRule="auto"/>
      <w:ind w:left="116" w:hanging="10"/>
      <w:outlineLvl w:val="0"/>
    </w:pPr>
    <w:rPr>
      <w:rFonts w:ascii="Arial" w:eastAsia="Arial" w:hAnsi="Arial" w:cs="Arial"/>
      <w:b/>
      <w:color w:val="0F4F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F4F75"/>
      <w:sz w:val="32"/>
    </w:rPr>
  </w:style>
  <w:style w:type="paragraph" w:customStyle="1" w:styleId="footnotedescription">
    <w:name w:val="footnote description"/>
    <w:next w:val="Normal"/>
    <w:link w:val="footnotedescriptionChar"/>
    <w:hidden/>
    <w:pPr>
      <w:spacing w:after="0" w:line="279" w:lineRule="auto"/>
      <w:ind w:left="12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basedOn w:val="Normal"/>
    <w:uiPriority w:val="34"/>
    <w:qFormat/>
    <w:rsid w:val="002E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1EB8F8A9-D004-4A44-8C67-3CF321C2A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64680-36BA-423C-812A-AA40B74BEE75}">
  <ds:schemaRefs>
    <ds:schemaRef ds:uri="http://schemas.microsoft.com/sharepoint/v3/contenttype/forms"/>
  </ds:schemaRefs>
</ds:datastoreItem>
</file>

<file path=customXml/itemProps3.xml><?xml version="1.0" encoding="utf-8"?>
<ds:datastoreItem xmlns:ds="http://schemas.openxmlformats.org/officeDocument/2006/customXml" ds:itemID="{BED1641B-521F-470E-B1FB-C9FA3BAFAB3E}">
  <ds:schemaRefs>
    <ds:schemaRef ds:uri="http://purl.org/dc/elements/1.1/"/>
    <ds:schemaRef ds:uri="http://schemas.microsoft.com/office/2006/documentManagement/types"/>
    <ds:schemaRef ds:uri="92508eab-a4a0-4a8b-abdd-af07a01ddc92"/>
    <ds:schemaRef ds:uri="http://schemas.microsoft.com/office/infopath/2007/PartnerControls"/>
    <ds:schemaRef ds:uri="http://purl.org/dc/terms/"/>
    <ds:schemaRef ds:uri="http://purl.org/dc/dcmitype/"/>
    <ds:schemaRef ds:uri="http://schemas.openxmlformats.org/package/2006/metadata/core-properties"/>
    <ds:schemaRef ds:uri="1a217c13-2c38-44c0-ab0c-ffd98db1ea5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Machon</dc:creator>
  <cp:keywords/>
  <cp:lastModifiedBy>r.page@wvdomain.local</cp:lastModifiedBy>
  <cp:revision>3</cp:revision>
  <dcterms:created xsi:type="dcterms:W3CDTF">2024-02-07T11:02:00Z</dcterms:created>
  <dcterms:modified xsi:type="dcterms:W3CDTF">2024-02-07T11:03:00Z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